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9b55985754294" w:history="1">
              <w:r>
                <w:rPr>
                  <w:rStyle w:val="Hyperlink"/>
                </w:rPr>
                <w:t>2008-2009年铁路运输设备制造业发展预测与市场研究报告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9b55985754294" w:history="1">
              <w:r>
                <w:rPr>
                  <w:rStyle w:val="Hyperlink"/>
                </w:rPr>
                <w:t>2008-2009年铁路运输设备制造业发展预测与市场研究报告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9b55985754294" w:history="1">
                <w:r>
                  <w:rPr>
                    <w:rStyle w:val="Hyperlink"/>
                  </w:rPr>
                  <w:t>https://www.20087.com/2008-09/R_2008_2009niantieluyunshushebeizhizaoBaoGao.html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运输设备业08年以来继续维持高景气。今年1-5月，行业销售收入达400.86亿元，同比增长达27.66%；利润总额达20.10亿元，同比增长24.35%。同时，毛利率相对于过去三年有所提升，而利润率维持07年以来的高位，达4.29%，盈利能力全面改善。</w:t>
      </w:r>
      <w:r>
        <w:rPr>
          <w:rFonts w:hint="eastAsia"/>
        </w:rPr>
        <w:br/>
      </w:r>
      <w:r>
        <w:rPr>
          <w:rFonts w:hint="eastAsia"/>
        </w:rPr>
        <w:t>　　技术进步、国产化率逐步提升。在动车组领域，目前国内企业逐步掌握了系统集成技术、高速铝合金车体技术和高速转向架技术，正在加紧牵引系统、控制系统和制动系统的国产化工作，南车和北车300公里时速动车组已分别于07年年底和08年4月下线，并将规模量产投入京津间运营。交传机车方面，株机公司和大连机车公司早在06年11月和12月先后实现交流传动机车下线，并批量交付使用。</w:t>
      </w:r>
      <w:r>
        <w:rPr>
          <w:rFonts w:hint="eastAsia"/>
        </w:rPr>
        <w:br/>
      </w:r>
      <w:r>
        <w:rPr>
          <w:rFonts w:hint="eastAsia"/>
        </w:rPr>
        <w:t>　　南北车业务持续整合，协同效应得以发挥。为了改变业务布局分散、各自为政的状态，南车和北车对各自旗下的机车、客车和货车业务加速整合，达到研发和生产等资源的优势互补，发挥出协同效应，应对市场化竞争的目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9b55985754294" w:history="1">
        <w:r>
          <w:rPr>
            <w:rStyle w:val="Hyperlink"/>
          </w:rPr>
          <w:t>2008-2009年铁路运输设备制造业发展预测与市场研究报告</w:t>
        </w:r>
      </w:hyperlink>
      <w:r>
        <w:rPr>
          <w:rFonts w:hint="eastAsia"/>
        </w:rPr>
        <w:t>》数据来源于国家统计局、国研网、海关总署、铁道部、商务部等权威部门及新浪、和讯、慧聪等门户网站，对行业发展及市场现状进行了详尽的阐述，并在此基础上对行业发展趋势及市场进行了定性与定量的预测，由此给出投资建议。报告对各企业及欲投资实体掌握行业发展脉络，做出相应的发展策略与投资策略，具有一定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铁路设备制造行业发展成熟度分析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国际铁路设备制造行业发展概况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我国铁路设备制造行业发展环境分析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中国铁路建设发展分析</w:t>
      </w:r>
      <w:r>
        <w:rPr>
          <w:rFonts w:hint="eastAsia"/>
        </w:rPr>
        <w:br/>
      </w:r>
      <w:r>
        <w:rPr>
          <w:rFonts w:hint="eastAsia"/>
        </w:rPr>
        <w:t>　　　　一、铁路建设产业在国民经济中的地位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二、铁路建设产业对其他产业的影响力分析</w:t>
      </w:r>
      <w:r>
        <w:rPr>
          <w:rFonts w:hint="eastAsia"/>
        </w:rPr>
        <w:br/>
      </w:r>
      <w:r>
        <w:rPr>
          <w:rFonts w:hint="eastAsia"/>
        </w:rPr>
        <w:t>　　　　三、铁路建设发展现状分析</w:t>
      </w:r>
      <w:r>
        <w:rPr>
          <w:rFonts w:hint="eastAsia"/>
        </w:rPr>
        <w:br/>
      </w:r>
      <w:r>
        <w:rPr>
          <w:rFonts w:hint="eastAsia"/>
        </w:rPr>
        <w:t>　　　　四、铁路建设主要影响因素分析</w:t>
      </w:r>
      <w:r>
        <w:rPr>
          <w:rFonts w:hint="eastAsia"/>
        </w:rPr>
        <w:br/>
      </w:r>
      <w:r>
        <w:rPr>
          <w:rFonts w:hint="eastAsia"/>
        </w:rPr>
        <w:t>　　　　五、未来中国铁路建设产业发展总量预测</w:t>
      </w:r>
      <w:r>
        <w:rPr>
          <w:rFonts w:hint="eastAsia"/>
        </w:rPr>
        <w:br/>
      </w:r>
      <w:r>
        <w:rPr>
          <w:rFonts w:hint="eastAsia"/>
        </w:rPr>
        <w:t>　　　　六、铁路建设对铁路设备制造业影响研究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2001-2007年铁路设备制造行业运行回顾分析</w:t>
      </w:r>
      <w:r>
        <w:rPr>
          <w:rFonts w:hint="eastAsia"/>
        </w:rPr>
        <w:br/>
      </w:r>
      <w:r>
        <w:rPr>
          <w:rFonts w:hint="eastAsia"/>
        </w:rPr>
        <w:t>　　第一节 铁路设备制造行业产供销状况分析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铁路设备制造行业进出口状况分析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铁路设备制造行业财务基本面分析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铁路设备制造行业竞争现状分析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一、机械工业展望</w:t>
      </w:r>
      <w:r>
        <w:rPr>
          <w:rFonts w:hint="eastAsia"/>
        </w:rPr>
        <w:br/>
      </w:r>
      <w:r>
        <w:rPr>
          <w:rFonts w:hint="eastAsia"/>
        </w:rPr>
        <w:t>　　　　二、铁路建设展望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中铁二局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时代新材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天马股份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晋西车轴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第五节 北方创业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[中智:林]行业投资建议及策略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国际铁路设备制造业市场规模</w:t>
      </w:r>
      <w:r>
        <w:rPr>
          <w:rFonts w:hint="eastAsia"/>
        </w:rPr>
        <w:br/>
      </w:r>
      <w:r>
        <w:rPr>
          <w:rFonts w:hint="eastAsia"/>
        </w:rPr>
        <w:t>　　图表 国际铁路设备制造业生命周期</w:t>
      </w:r>
      <w:r>
        <w:rPr>
          <w:rFonts w:hint="eastAsia"/>
        </w:rPr>
        <w:br/>
      </w:r>
      <w:r>
        <w:rPr>
          <w:rFonts w:hint="eastAsia"/>
        </w:rPr>
        <w:t>　　图表 铁路设备制造行业产品分类</w:t>
      </w:r>
      <w:r>
        <w:rPr>
          <w:rFonts w:hint="eastAsia"/>
        </w:rPr>
        <w:br/>
      </w:r>
      <w:r>
        <w:rPr>
          <w:rFonts w:hint="eastAsia"/>
        </w:rPr>
        <w:t>　　图表 铁路设备制造行业产品竞争格局</w:t>
      </w:r>
      <w:r>
        <w:rPr>
          <w:rFonts w:hint="eastAsia"/>
        </w:rPr>
        <w:br/>
      </w:r>
      <w:r>
        <w:rPr>
          <w:rFonts w:hint="eastAsia"/>
        </w:rPr>
        <w:t>　　图表 我国铁路设备制造产品技术应用成熟度</w:t>
      </w:r>
      <w:r>
        <w:rPr>
          <w:rFonts w:hint="eastAsia"/>
        </w:rPr>
        <w:br/>
      </w:r>
      <w:r>
        <w:rPr>
          <w:rFonts w:hint="eastAsia"/>
        </w:rPr>
        <w:t>　　图表 国内外铁路设备制造产品技术要点对比</w:t>
      </w:r>
      <w:r>
        <w:rPr>
          <w:rFonts w:hint="eastAsia"/>
        </w:rPr>
        <w:br/>
      </w:r>
      <w:r>
        <w:rPr>
          <w:rFonts w:hint="eastAsia"/>
        </w:rPr>
        <w:t>　　图表 2001-2007年国内生产总值走势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2001-2007年固定资产投资走势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2006-2007年工程机械行业主要财务指标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2006-2007年铁路设备制造行业主要产品产量</w:t>
      </w:r>
      <w:r>
        <w:rPr>
          <w:rFonts w:hint="eastAsia"/>
        </w:rPr>
        <w:br/>
      </w:r>
      <w:r>
        <w:rPr>
          <w:rFonts w:hint="eastAsia"/>
        </w:rPr>
        <w:t>　　图表 2006-2007年铁路设备制造主要产品进出口</w:t>
      </w:r>
      <w:r>
        <w:rPr>
          <w:rFonts w:hint="eastAsia"/>
        </w:rPr>
        <w:br/>
      </w:r>
      <w:r>
        <w:rPr>
          <w:rFonts w:hint="eastAsia"/>
        </w:rPr>
        <w:t>　　图表 铁路设备制造行业产业链分析</w:t>
      </w:r>
      <w:r>
        <w:rPr>
          <w:rFonts w:hint="eastAsia"/>
        </w:rPr>
        <w:br/>
      </w:r>
      <w:r>
        <w:rPr>
          <w:rFonts w:hint="eastAsia"/>
        </w:rPr>
        <w:t>　　图表 2008-2009年中国经济发展各项指标预测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2008-2009年铁路设备制造市场规模预测</w:t>
      </w:r>
      <w:r>
        <w:rPr>
          <w:rFonts w:hint="eastAsia"/>
        </w:rPr>
        <w:br/>
      </w:r>
      <w:r>
        <w:rPr>
          <w:rFonts w:hint="eastAsia"/>
        </w:rPr>
        <w:t>　　………………………更多图表详见报告正文………………………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9b55985754294" w:history="1">
        <w:r>
          <w:rPr>
            <w:rStyle w:val="Hyperlink"/>
          </w:rPr>
          <w:t>2008-2009年铁路运输设备制造业发展预测与市场研究报告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9b55985754294" w:history="1">
        <w:r>
          <w:rPr>
            <w:rStyle w:val="Hyperlink"/>
          </w:rPr>
          <w:t>https://www.20087.com/2008-09/R_2008_2009niantieluyunshushebeizhizaoBaoGao.html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热点：铁路机车车辆目录、铁路运输设备包括哪些、铁路机务检修是干什么的、铁路运输设备统计规则、机车车型分类、铁路运输设备李海军、机车款式有哪几种、铁路运输设备教材 三通阀、机车类型有哪些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03176586469e" w:history="1">
      <w:r>
        <w:rPr>
          <w:rStyle w:val="Hyperlink"/>
        </w:rPr>
        <w:t>2008-2009年铁路运输设备制造业发展预测与市场研究报告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iantieluyunshushebeizhizaoBaoGao.html" TargetMode="External" Id="R27d9b5598575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iantieluyunshushebeizhizaoBaoGao.html" TargetMode="External" Id="R88c303176586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2008-09-02T00:18:00Z</dcterms:created>
  <dcterms:modified xsi:type="dcterms:W3CDTF">2008-09-02T01:18:00Z</dcterms:modified>
  <dc:subject>2008-2009年铁路运输设备制造业发展预测与市场研究报告</dc:subject>
  <dc:title>2008-2009年铁路运输设备制造业发展预测与市场研究报告</dc:title>
  <cp:keywords>2008-2009年铁路运输设备制造业发展预测与市场研究报告</cp:keywords>
  <dc:description>2008-2009年铁路运输设备制造业发展预测与市场研究报告</dc:description>
</cp:coreProperties>
</file>