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fe128e7b14e28" w:history="1">
              <w:r>
                <w:rPr>
                  <w:rStyle w:val="Hyperlink"/>
                </w:rPr>
                <w:t>2008-2009年饲料加工业发展预测与市场研究报告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fe128e7b14e28" w:history="1">
              <w:r>
                <w:rPr>
                  <w:rStyle w:val="Hyperlink"/>
                </w:rPr>
                <w:t>2008-2009年饲料加工业发展预测与市场研究报告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fe128e7b14e28" w:history="1">
                <w:r>
                  <w:rPr>
                    <w:rStyle w:val="Hyperlink"/>
                  </w:rPr>
                  <w:t>https://www.20087.com/2008-09/R_2008_2009niansiliaojiagongyefazhanyuBaoGao.html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学技术的不断发展和人们生活水平的日益提高，新世纪的养殖业将由现在的数量型向质量型发展。众所周知，现在市场上人们对绿色食品、无污染食品和保健食品趋之若鹜，因此在养殖业生产中，要求防止环境污染，禁止使用抗生寨和其它违禁药物，避免重金属残留，生产安全食品的呼声越来越高。</w:t>
      </w:r>
      <w:r>
        <w:rPr>
          <w:rFonts w:hint="eastAsia"/>
        </w:rPr>
        <w:br/>
      </w:r>
      <w:r>
        <w:rPr>
          <w:rFonts w:hint="eastAsia"/>
        </w:rPr>
        <w:t>　　随着粮食价格上涨，养殖业不景气，夹在种植业和养殖业之间的饲料工业也进入了微利时期：一方面上游的粮食价格上涨，导致饲料原料成本不断加大，另一方面，其下游养殖业因结构调整对饲料需求减缓，这样饲料价格不能与成本同幅提高，导致整个行业利润减少。在生产成本和产品价格受到粮食价格和养殖产品价格的双重制约下，再加上饲料行业地域性强，进入壁垒低和集中度低等特性，使本身就不是很成熟的饲料产业形势严峻。如销售不畅，生产能力过剩；规模优势无法发挥，成本居高不下；产品同质化严重，经济效益明显下降；乱放添加剂，质量参差不齐；市场秩序混乱，企业恶性竞争等。</w:t>
      </w:r>
      <w:r>
        <w:rPr>
          <w:rFonts w:hint="eastAsia"/>
        </w:rPr>
        <w:br/>
      </w:r>
      <w:r>
        <w:rPr>
          <w:rFonts w:hint="eastAsia"/>
        </w:rPr>
        <w:t>　　根据目前国家通过大量采购及持续通过拍卖国储玉米来控制市场及一系列对养殖业的扶持政策来看，在2008年整个养殖市场必将经历上半年的缓慢恢复阶段，虽然行情恢复可能缓慢，但对于整个行业及饲料行业来说，毕竟是好消息。如果没有重大疫情及原料市场变化，同时国家继续通过调控及扶持政策调控市场的前提下，2008年下半年，对养殖行业及饲料行业来说可能会迎来春天。</w:t>
      </w:r>
      <w:r>
        <w:rPr>
          <w:rFonts w:hint="eastAsia"/>
        </w:rPr>
        <w:br/>
      </w:r>
      <w:r>
        <w:rPr>
          <w:rFonts w:hint="eastAsia"/>
        </w:rPr>
        <w:t>　　《</w:t>
      </w:r>
      <w:hyperlink r:id="R0f4fe128e7b14e28" w:history="1">
        <w:r>
          <w:rPr>
            <w:rStyle w:val="Hyperlink"/>
          </w:rPr>
          <w:t>2008-2009年饲料加工业发展预测与市场研究报告</w:t>
        </w:r>
      </w:hyperlink>
      <w:r>
        <w:rPr>
          <w:rFonts w:hint="eastAsia"/>
        </w:rPr>
        <w:t>》数据来源于国家统计局、国研网、海关总署、商务部、国家农业部、全国饲料工作办公室、全国商业信息中心等权威部门及新浪、和讯、慧聪等门户网站，对行业发展及市场现状进行了详尽的阐述，并在此基础上对行业发展趋势及市场进行了定性与定量的预测，由此给出投资建议。报告对各企业及欲投资实体掌握行业发展脉络，做出相应的发展策略与投资策略，具有一定的参考价值。</w:t>
      </w:r>
      <w:r>
        <w:rPr>
          <w:rFonts w:hint="eastAsia"/>
        </w:rPr>
        <w:br/>
      </w:r>
      <w:r>
        <w:rPr>
          <w:rFonts w:hint="eastAsia"/>
        </w:rPr>
        <w:br/>
      </w:r>
      <w:r>
        <w:rPr>
          <w:rFonts w:hint="eastAsia"/>
        </w:rPr>
        <w:t>第一章 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饲料加工制造行业发展成熟度分析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国际饲料加工制造行业发展概况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我国饲料加工制造行业发展环境分析</w:t>
      </w:r>
      <w:r>
        <w:rPr>
          <w:rFonts w:hint="eastAsia"/>
        </w:rPr>
        <w:br/>
      </w:r>
      <w:r>
        <w:rPr>
          <w:rFonts w:hint="eastAsia"/>
        </w:rPr>
        <w:t>　　第一节 经济发展环境分析</w:t>
      </w:r>
      <w:r>
        <w:rPr>
          <w:rFonts w:hint="eastAsia"/>
        </w:rPr>
        <w:br/>
      </w:r>
      <w:r>
        <w:rPr>
          <w:rFonts w:hint="eastAsia"/>
        </w:rPr>
        <w:t>　　　　一、国内生产总值增长趋势</w:t>
      </w:r>
      <w:r>
        <w:rPr>
          <w:rFonts w:hint="eastAsia"/>
        </w:rPr>
        <w:br/>
      </w:r>
      <w:r>
        <w:rPr>
          <w:rFonts w:hint="eastAsia"/>
        </w:rPr>
        <w:t>　　　　二、农业及轻工业发展形势</w:t>
      </w:r>
      <w:r>
        <w:rPr>
          <w:rFonts w:hint="eastAsia"/>
        </w:rPr>
        <w:br/>
      </w:r>
      <w:r>
        <w:rPr>
          <w:rFonts w:hint="eastAsia"/>
        </w:rPr>
        <w:t>　　　　三、固定资产投资状况</w:t>
      </w:r>
      <w:r>
        <w:rPr>
          <w:rFonts w:hint="eastAsia"/>
        </w:rPr>
        <w:br/>
      </w:r>
      <w:r>
        <w:rPr>
          <w:rFonts w:hint="eastAsia"/>
        </w:rPr>
        <w:t>　　第二节 政策法规环境分析（宏观政策、产业政策、金融政策等）</w:t>
      </w:r>
      <w:r>
        <w:rPr>
          <w:rFonts w:hint="eastAsia"/>
        </w:rPr>
        <w:br/>
      </w:r>
      <w:r>
        <w:rPr>
          <w:rFonts w:hint="eastAsia"/>
        </w:rPr>
        <w:t>　　第三节 技术发展环境分析</w:t>
      </w:r>
      <w:r>
        <w:rPr>
          <w:rFonts w:hint="eastAsia"/>
        </w:rPr>
        <w:br/>
      </w:r>
      <w:r>
        <w:rPr>
          <w:rFonts w:hint="eastAsia"/>
        </w:rPr>
        <w:t>　　第四节 社会发展环境分析</w:t>
      </w:r>
      <w:r>
        <w:rPr>
          <w:rFonts w:hint="eastAsia"/>
        </w:rPr>
        <w:br/>
      </w:r>
      <w:r>
        <w:rPr>
          <w:rFonts w:hint="eastAsia"/>
        </w:rPr>
        <w:br/>
      </w:r>
      <w:r>
        <w:rPr>
          <w:rFonts w:hint="eastAsia"/>
        </w:rPr>
        <w:t>第三章 2001-2007年饲料加工业运行回顾分析</w:t>
      </w:r>
      <w:r>
        <w:rPr>
          <w:rFonts w:hint="eastAsia"/>
        </w:rPr>
        <w:br/>
      </w:r>
      <w:r>
        <w:rPr>
          <w:rFonts w:hint="eastAsia"/>
        </w:rPr>
        <w:t>　　第一节 饲料加工业产供销状况分析</w:t>
      </w:r>
      <w:r>
        <w:rPr>
          <w:rFonts w:hint="eastAsia"/>
        </w:rPr>
        <w:br/>
      </w:r>
      <w:r>
        <w:rPr>
          <w:rFonts w:hint="eastAsia"/>
        </w:rPr>
        <w:t>　　　　一、主要产品产量分析</w:t>
      </w:r>
      <w:r>
        <w:rPr>
          <w:rFonts w:hint="eastAsia"/>
        </w:rPr>
        <w:br/>
      </w:r>
      <w:r>
        <w:rPr>
          <w:rFonts w:hint="eastAsia"/>
        </w:rPr>
        <w:t>　　　　二、主要产品销量分析</w:t>
      </w:r>
      <w:r>
        <w:rPr>
          <w:rFonts w:hint="eastAsia"/>
        </w:rPr>
        <w:br/>
      </w:r>
      <w:r>
        <w:rPr>
          <w:rFonts w:hint="eastAsia"/>
        </w:rPr>
        <w:t>　　　　三、主要产品产销率</w:t>
      </w:r>
      <w:r>
        <w:rPr>
          <w:rFonts w:hint="eastAsia"/>
        </w:rPr>
        <w:br/>
      </w:r>
      <w:r>
        <w:rPr>
          <w:rFonts w:hint="eastAsia"/>
        </w:rPr>
        <w:t>　　第二节 饲料加工业进出口状况分析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四、进出口结构分析</w:t>
      </w:r>
      <w:r>
        <w:rPr>
          <w:rFonts w:hint="eastAsia"/>
        </w:rPr>
        <w:br/>
      </w:r>
      <w:r>
        <w:rPr>
          <w:rFonts w:hint="eastAsia"/>
        </w:rPr>
        <w:t>　　第三节 饲料加工业财务基本面分析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饲料加工业竞争现状分析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2008-2009年行业发展前景展望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一、上游原料业展望</w:t>
      </w:r>
      <w:r>
        <w:rPr>
          <w:rFonts w:hint="eastAsia"/>
        </w:rPr>
        <w:br/>
      </w:r>
      <w:r>
        <w:rPr>
          <w:rFonts w:hint="eastAsia"/>
        </w:rPr>
        <w:t>　　　　二、畜牧业展望</w:t>
      </w:r>
      <w:r>
        <w:rPr>
          <w:rFonts w:hint="eastAsia"/>
        </w:rPr>
        <w:br/>
      </w:r>
      <w:r>
        <w:rPr>
          <w:rFonts w:hint="eastAsia"/>
        </w:rPr>
        <w:t>　　　　三、渔业展望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2008-2009年行业市场预测</w:t>
      </w:r>
      <w:r>
        <w:rPr>
          <w:rFonts w:hint="eastAsia"/>
        </w:rPr>
        <w:br/>
      </w:r>
      <w:r>
        <w:rPr>
          <w:rFonts w:hint="eastAsia"/>
        </w:rPr>
        <w:t>　　第一节 市场消费能力预测</w:t>
      </w:r>
      <w:r>
        <w:rPr>
          <w:rFonts w:hint="eastAsia"/>
        </w:rPr>
        <w:br/>
      </w:r>
      <w:r>
        <w:rPr>
          <w:rFonts w:hint="eastAsia"/>
        </w:rPr>
        <w:t>　　　　一、行业总需求规模预测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二、主要产品产量预测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正大集团</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第二节 四川新希望农业股份有限公司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第三节 通威股份有限公司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第四节 湖南正虹科技发展股份有限公司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第五节 新疆天康畜牧生物技术股份有限公司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 行业投资建议及策略</w:t>
      </w:r>
      <w:r>
        <w:rPr>
          <w:rFonts w:hint="eastAsia"/>
        </w:rPr>
        <w:br/>
      </w:r>
      <w:r>
        <w:rPr>
          <w:rFonts w:hint="eastAsia"/>
        </w:rPr>
        <w:br/>
      </w:r>
      <w:r>
        <w:rPr>
          <w:rFonts w:hint="eastAsia"/>
        </w:rPr>
        <w:t>图表目录</w:t>
      </w:r>
      <w:r>
        <w:rPr>
          <w:rFonts w:hint="eastAsia"/>
        </w:rPr>
        <w:br/>
      </w:r>
      <w:r>
        <w:rPr>
          <w:rFonts w:hint="eastAsia"/>
        </w:rPr>
        <w:t>　　图表 2001-2007年美国饲料级乳清粉库存量</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2007年我国全国配混合饲料产量</w:t>
      </w:r>
      <w:r>
        <w:rPr>
          <w:rFonts w:hint="eastAsia"/>
        </w:rPr>
        <w:br/>
      </w:r>
      <w:r>
        <w:rPr>
          <w:rFonts w:hint="eastAsia"/>
        </w:rPr>
        <w:t>　　图表 2007年我国各地区混合饲料产量</w:t>
      </w:r>
      <w:r>
        <w:rPr>
          <w:rFonts w:hint="eastAsia"/>
        </w:rPr>
        <w:br/>
      </w:r>
      <w:r>
        <w:rPr>
          <w:rFonts w:hint="eastAsia"/>
        </w:rPr>
        <w:t>　　图表 2001-2007年国内生产总值走势</w:t>
      </w:r>
      <w:r>
        <w:rPr>
          <w:rFonts w:hint="eastAsia"/>
        </w:rPr>
        <w:br/>
      </w:r>
      <w:r>
        <w:rPr>
          <w:rFonts w:hint="eastAsia"/>
        </w:rPr>
        <w:t>　　图表 2001-2007年固定资产投资走势</w:t>
      </w:r>
      <w:r>
        <w:rPr>
          <w:rFonts w:hint="eastAsia"/>
        </w:rPr>
        <w:br/>
      </w:r>
      <w:r>
        <w:rPr>
          <w:rFonts w:hint="eastAsia"/>
        </w:rPr>
        <w:t>　　图表 2006-2007年饲料加工业主要产品产量</w:t>
      </w:r>
      <w:r>
        <w:rPr>
          <w:rFonts w:hint="eastAsia"/>
        </w:rPr>
        <w:br/>
      </w:r>
      <w:r>
        <w:rPr>
          <w:rFonts w:hint="eastAsia"/>
        </w:rPr>
        <w:t>　　图表 2006-2007年饲料加工主要产品进出口</w:t>
      </w:r>
      <w:r>
        <w:rPr>
          <w:rFonts w:hint="eastAsia"/>
        </w:rPr>
        <w:br/>
      </w:r>
      <w:r>
        <w:rPr>
          <w:rFonts w:hint="eastAsia"/>
        </w:rPr>
        <w:t>　　图表 2007-2008年度我国大豆供需平衡分析</w:t>
      </w:r>
      <w:r>
        <w:rPr>
          <w:rFonts w:hint="eastAsia"/>
        </w:rPr>
        <w:br/>
      </w:r>
      <w:r>
        <w:rPr>
          <w:rFonts w:hint="eastAsia"/>
        </w:rPr>
        <w:t>　　图表 2007年我国大豆月进口量</w:t>
      </w:r>
      <w:r>
        <w:rPr>
          <w:rFonts w:hint="eastAsia"/>
        </w:rPr>
        <w:br/>
      </w:r>
      <w:r>
        <w:rPr>
          <w:rFonts w:hint="eastAsia"/>
        </w:rPr>
        <w:t>　　图表 饲料加工业产业链分析</w:t>
      </w:r>
      <w:r>
        <w:rPr>
          <w:rFonts w:hint="eastAsia"/>
        </w:rPr>
        <w:br/>
      </w:r>
      <w:r>
        <w:rPr>
          <w:rFonts w:hint="eastAsia"/>
        </w:rPr>
        <w:t>　　图表 2008-2009年中国经济发展各项指标预测</w:t>
      </w:r>
      <w:r>
        <w:rPr>
          <w:rFonts w:hint="eastAsia"/>
        </w:rPr>
        <w:br/>
      </w:r>
      <w:r>
        <w:rPr>
          <w:rFonts w:hint="eastAsia"/>
        </w:rPr>
        <w:t>　　图表 2008-2009年饲料加工市场规模预测</w:t>
      </w:r>
      <w:r>
        <w:rPr>
          <w:rFonts w:hint="eastAsia"/>
        </w:rPr>
        <w:br/>
      </w:r>
      <w:r>
        <w:rPr>
          <w:rFonts w:hint="eastAsia"/>
        </w:rPr>
        <w:t>　　图表 2015年我国主要饲料添加剂需求量</w:t>
      </w:r>
      <w:r>
        <w:rPr>
          <w:rFonts w:hint="eastAsia"/>
        </w:rPr>
        <w:br/>
      </w:r>
      <w:r>
        <w:rPr>
          <w:rFonts w:hint="eastAsia"/>
        </w:rPr>
        <w:t>　　………………………更多图表详见报告正文………………………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fe128e7b14e28" w:history="1">
        <w:r>
          <w:rPr>
            <w:rStyle w:val="Hyperlink"/>
          </w:rPr>
          <w:t>2008-2009年饲料加工业发展预测与市场研究报告</w:t>
        </w:r>
      </w:hyperlink>
      <w:r>
        <w:rPr>
          <w:color w:val="C00000"/>
        </w:rPr>
        <w:t>》，报告编号：</w:t>
      </w:r>
      <w:r>
        <w:rPr>
          <w:rFonts w:hint="eastAsia"/>
          <w:color w:val="C00000"/>
        </w:rPr>
        <w:t>0259A99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fe128e7b14e28" w:history="1">
        <w:r>
          <w:rPr>
            <w:rStyle w:val="Hyperlink"/>
          </w:rPr>
          <w:t>https://www.20087.com/2008-09/R_2008_2009niansiliaojiagongyefazhanyuBaoGao.html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844e7cbd04ad4" w:history="1">
      <w:r>
        <w:rPr>
          <w:rStyle w:val="Hyperlink"/>
        </w:rPr>
        <w:t>2008-2009年饲料加工业发展预测与市场研究报告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niansiliaojiagongyefazhanyuBaoGao.html" TargetMode="External" Id="R0f4fe128e7b14e28" /></Relationships>
</file>

<file path=word/_rels/header2.xml.rels>&#65279;<?xml version="1.0" encoding="utf-8"?><Relationships xmlns="http://schemas.openxmlformats.org/package/2006/relationships"><Relationship Type="http://schemas.openxmlformats.org/officeDocument/2006/relationships/hyperlink" Target="https://www.20087.com/2008-09/R_2008_2009niansiliaojiagongyefazhanyuBaoGao.html" TargetMode="External" Id="Rd7d844e7cbd0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2008-09-02T06:32:00Z</dcterms:created>
  <dcterms:modified xsi:type="dcterms:W3CDTF">2008-09-02T07:32:00Z</dcterms:modified>
  <dc:subject>2008-2009年饲料加工业发展预测与市场研究报告</dc:subject>
  <dc:title>2008-2009年饲料加工业发展预测与市场研究报告</dc:title>
  <cp:keywords>2008-2009年饲料加工业发展预测与市场研究报告</cp:keywords>
  <dc:description>2008-2009年饲料加工业发展预测与市场研究报告</dc:description>
</cp:coreProperties>
</file>