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669a8b3e049b2" w:history="1">
              <w:r>
                <w:rPr>
                  <w:rStyle w:val="Hyperlink"/>
                </w:rPr>
                <w:t>中国压延市场深度调研及投资预测报告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669a8b3e049b2" w:history="1">
              <w:r>
                <w:rPr>
                  <w:rStyle w:val="Hyperlink"/>
                </w:rPr>
                <w:t>中国压延市场深度调研及投资预测报告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669a8b3e049b2" w:history="1">
                <w:r>
                  <w:rPr>
                    <w:rStyle w:val="Hyperlink"/>
                  </w:rPr>
                  <w:t>https://www.20087.com/2008-10/R_zhongguoyayanshichangshendudiaoyanjiBaoGao.html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延是一种将材料通过一对或多对旋转辊筒的加工方法，广泛应用于金属、塑料、橡胶、纸张等材料的成型和加工。近年来，随着材料科学和制造技术的进步，压延工艺在提高材料性能和生产效率方面取得了显著成果。通过优化辊筒设计、温度控制和润滑系统，压延过程中的材料变形和表面质量得到了有效控制，同时，通过采用连续压延和多层复合技术，实现了材料的高精度和多功能化，满足了航空航天、汽车、包装等领域的高性能要求。</w:t>
      </w:r>
      <w:r>
        <w:rPr>
          <w:rFonts w:hint="eastAsia"/>
        </w:rPr>
        <w:br/>
      </w:r>
      <w:r>
        <w:rPr>
          <w:rFonts w:hint="eastAsia"/>
        </w:rPr>
        <w:t>　　未来，压延行业将受到智能制造和绿色制造的双重推动。市场调研网认为，一方面，随着工业4.0和物联网技术的应用，压延设备将更加注重自动化和智能化，如通过传感器和数据分析，实现设备状态的实时监测和预测性维护，以及通过机器学习算法，优化压延工艺参数，提高材料的一致性和稳定性。另一方面，随着环保法规的趋严和可持续发展理念的普及，压延行业需要减少能源消耗和废弃物排放，如采用节能型设备和再生材料，以及开发可回收和可降解的压延产品，以减少对环境的影响。同时，行业需要加强与上下游企业的合作，如与材料供应商和终端用户共同研发新材料和新应用，以推动压延技术的创新和市场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压延行业发展环境分析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近些年中国压延行业发展政策环境分析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近些年中国压延行业发展社会环境分析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影响压延行业发展的主要因素分析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中国压延生产分析</w:t>
      </w:r>
      <w:r>
        <w:rPr>
          <w:rFonts w:hint="eastAsia"/>
        </w:rPr>
        <w:br/>
      </w:r>
      <w:r>
        <w:rPr>
          <w:rFonts w:hint="eastAsia"/>
        </w:rPr>
        <w:t>　　第一节 2006-2008年中国压延产能统计分析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2006-2008年中国压延产量统计分析</w:t>
      </w:r>
      <w:r>
        <w:rPr>
          <w:rFonts w:hint="eastAsia"/>
        </w:rPr>
        <w:br/>
      </w:r>
      <w:r>
        <w:rPr>
          <w:rFonts w:hint="eastAsia"/>
        </w:rPr>
        <w:t>　　第三节 中国压延区域市场规模分析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中国压延行业产品技术发展分析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当前中国压延技术发展现况分析</w:t>
      </w:r>
      <w:r>
        <w:rPr>
          <w:rFonts w:hint="eastAsia"/>
        </w:rPr>
        <w:br/>
      </w:r>
      <w:r>
        <w:rPr>
          <w:rFonts w:hint="eastAsia"/>
        </w:rPr>
        <w:t>　　第二节 中国压延产品技术成熟度分析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中外压延技术差距及其主要因素分析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提高中国压延技术的策略</w:t>
      </w:r>
      <w:r>
        <w:rPr>
          <w:rFonts w:hint="eastAsia"/>
        </w:rPr>
        <w:br/>
      </w:r>
      <w:r>
        <w:rPr>
          <w:rFonts w:hint="eastAsia"/>
        </w:rPr>
        <w:t>　　第五节 中外主要压延生产商生产设备配置比较分析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中国压延产品研发、设计发展趋势分析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中国压延行业竞争格局分析</w:t>
      </w:r>
      <w:r>
        <w:rPr>
          <w:rFonts w:hint="eastAsia"/>
        </w:rPr>
        <w:br/>
      </w:r>
      <w:r>
        <w:rPr>
          <w:rFonts w:hint="eastAsia"/>
        </w:rPr>
        <w:t>　　第一节 压延行业历史竞争格局概况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一、压延行业集中度分析</w:t>
      </w:r>
      <w:r>
        <w:rPr>
          <w:rFonts w:hint="eastAsia"/>
        </w:rPr>
        <w:br/>
      </w:r>
      <w:r>
        <w:rPr>
          <w:rFonts w:hint="eastAsia"/>
        </w:rPr>
        <w:t>　　　　二、压延行业竞争程度分析</w:t>
      </w:r>
      <w:r>
        <w:rPr>
          <w:rFonts w:hint="eastAsia"/>
        </w:rPr>
        <w:br/>
      </w:r>
      <w:r>
        <w:rPr>
          <w:rFonts w:hint="eastAsia"/>
        </w:rPr>
        <w:t>　　第二节 压延行业企业竞争状况分析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压延优势企业分析</w:t>
      </w:r>
      <w:r>
        <w:rPr>
          <w:rFonts w:hint="eastAsia"/>
        </w:rPr>
        <w:br/>
      </w:r>
      <w:r>
        <w:rPr>
          <w:rFonts w:hint="eastAsia"/>
        </w:rPr>
        <w:t>　　第一节 山西新大钢铁有限公司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天津市泰峰钢铁有限公司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中智⋅林－黄石市鑫强工贸有限公司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2008-2012年中国压延行业发展预测</w:t>
      </w:r>
      <w:r>
        <w:rPr>
          <w:rFonts w:hint="eastAsia"/>
        </w:rPr>
        <w:br/>
      </w:r>
      <w:r>
        <w:rPr>
          <w:rFonts w:hint="eastAsia"/>
        </w:rPr>
        <w:t>　　　　一 未来压延行业发展趋势分析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一、未来压延发展分析</w:t>
      </w:r>
      <w:r>
        <w:rPr>
          <w:rFonts w:hint="eastAsia"/>
        </w:rPr>
        <w:br/>
      </w:r>
      <w:r>
        <w:rPr>
          <w:rFonts w:hint="eastAsia"/>
        </w:rPr>
        <w:t>　　　　二、未来压延行业技术开发方向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2006-2007年全国压延产品产量及增长表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2006-2007年全国压延产量增长对比</w:t>
      </w:r>
      <w:r>
        <w:rPr>
          <w:rFonts w:hint="eastAsia"/>
        </w:rPr>
        <w:br/>
      </w:r>
      <w:r>
        <w:rPr>
          <w:rFonts w:hint="eastAsia"/>
        </w:rPr>
        <w:t>　　图表 2006-2007年压延行业市场集中度分析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压延行业领导企业的市场占有率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压延行业技术成熟度判断</w:t>
      </w:r>
      <w:r>
        <w:rPr>
          <w:rFonts w:hint="eastAsia"/>
        </w:rPr>
        <w:br/>
      </w:r>
      <w:r>
        <w:rPr>
          <w:rFonts w:hint="eastAsia"/>
        </w:rPr>
        <w:t>　　图表 2008年山西新大钢铁有限公司各成本费用所占比例关系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2006-2008年山西新大钢铁有限公司销售收入情况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2006-2008年山西新大钢铁有限公司净利润情况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2006-2008年山西新大钢铁有限公司资产情况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2006-2008年山西新大钢铁有限公司负债情况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2006-2008年山西新大钢铁有限公司资产负债率情况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2006-2008年山西新大钢铁有限公司产成品情况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2006-2008年山西新大钢铁有限公司应收帐款情况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2006-2008年山西新大钢铁有限公司流动资产周转率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2007年天津市泰峰钢铁有限公司各成本费用所占比例关系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2006-2008年天津市泰峰钢铁有限公司销售收入情况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2006-2008年天津市泰峰钢铁有限公司净利润情况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2006-2008年天津市泰峰钢铁有限公司资产情况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2006-2008年天津市泰峰钢铁有限公司负债情况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2006-2008年天津市泰峰钢铁有限公司资产负债率情况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2006-2008年天津市泰峰钢铁有限公司产成品情况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2006-2008年天津市泰峰钢铁有限公司应收帐款情况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2006-2008年天津市泰峰钢铁有限公司流动资产周转率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2007年黄石市鑫强工贸有限公司各成本费用所占比例关系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2006-2008年黄石市鑫强工贸有限公司销售收入情况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2006-2008年黄石市鑫强工贸有限公司净利润情况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2006-2008年黄石市鑫强工贸有限公司资产情况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2006-2008年黄石市鑫强工贸有限公司负债情况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2006-2008年黄石市鑫强工贸有限公司资产负债率情况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2006-2008年黄石市鑫强工贸有限公司产成品情况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2006-2008年黄石市鑫强工贸有限公司应收帐款情况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2006-2008年黄石市鑫强工贸有限公司流动资产周转率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669a8b3e049b2" w:history="1">
        <w:r>
          <w:rPr>
            <w:rStyle w:val="Hyperlink"/>
          </w:rPr>
          <w:t>中国压延市场深度调研及投资预测报告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669a8b3e049b2" w:history="1">
        <w:r>
          <w:rPr>
            <w:rStyle w:val="Hyperlink"/>
          </w:rPr>
          <w:t>https://www.20087.com/2008-10/R_zhongguoyayanshichangshendudiaoyanjiBaoGao.html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热点：压延机、压延机设备厂家、压延机工作原理、压延机工作原理、压延车间不能干的原因、压延是什么意思、压延工是干什么的、压延工艺流程、压延是什么工艺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351b6926b44c3" w:history="1">
      <w:r>
        <w:rPr>
          <w:rStyle w:val="Hyperlink"/>
        </w:rPr>
        <w:t>中国压延市场深度调研及投资预测报告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yayanshichangshendudiaoyanjiBaoGao.html" TargetMode="External" Id="R16f669a8b3e0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yayanshichangshendudiaoyanjiBaoGao.html" TargetMode="External" Id="R125351b6926b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2008-10-22T07:16:00Z</dcterms:created>
  <dcterms:modified xsi:type="dcterms:W3CDTF">2008-10-22T08:16:00Z</dcterms:modified>
  <dc:subject>中国压延市场深度调研及投资预测报告</dc:subject>
  <dc:title>中国压延市场深度调研及投资预测报告</dc:title>
  <cp:keywords>中国压延市场深度调研及投资预测报告</cp:keywords>
  <dc:description>中国压延市场深度调研及投资预测报告</dc:description>
</cp:coreProperties>
</file>