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53bd6ad104457" w:history="1">
              <w:r>
                <w:rPr>
                  <w:rStyle w:val="Hyperlink"/>
                </w:rPr>
                <w:t>中国汽车内饰配套市场研究报告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53bd6ad104457" w:history="1">
              <w:r>
                <w:rPr>
                  <w:rStyle w:val="Hyperlink"/>
                </w:rPr>
                <w:t>中国汽车内饰配套市场研究报告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53bd6ad104457" w:history="1">
                <w:r>
                  <w:rPr>
                    <w:rStyle w:val="Hyperlink"/>
                  </w:rPr>
                  <w:t>https://www.20087.com/2008-10/R_zhongguoqicheneishipeitaoshichangyanBaoGao.html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市场一直呈现高速增长势头，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伴随着整车的增长，汽车内饰产业也得到了长足发展。</w:t>
      </w:r>
      <w:r>
        <w:rPr>
          <w:rFonts w:hint="eastAsia"/>
        </w:rPr>
        <w:br/>
      </w:r>
      <w:r>
        <w:rPr>
          <w:rFonts w:hint="eastAsia"/>
        </w:rPr>
        <w:t>　　汽车内饰的市场主要可以细分为两大块，一是售后（AM）改装市场，二是主机配套市场。部分汽车内饰件在两个市场上的单车需求量如下表所示。</w:t>
      </w:r>
      <w:r>
        <w:rPr>
          <w:rFonts w:hint="eastAsia"/>
        </w:rPr>
        <w:br/>
      </w:r>
      <w:r>
        <w:rPr>
          <w:rFonts w:hint="eastAsia"/>
        </w:rPr>
        <w:t>　　表格 1部分内饰单车需求量统计表</w:t>
      </w:r>
      <w:r>
        <w:rPr>
          <w:rFonts w:hint="eastAsia"/>
        </w:rPr>
        <w:br/>
      </w:r>
      <w:r>
        <w:rPr>
          <w:rFonts w:hint="eastAsia"/>
        </w:rPr>
        <w:t>　　随着汽车业的发展，汽车销量保有量的增加，车文化也在悄然兴起，这就带动了汽车改装汽车美容行业的发展。汽车内饰的后市场也被称为是内饰行业的一块儿“蛋糕”。但是汽车内饰的配套市场仍然有着后市场所不具有的优势。</w:t>
      </w:r>
      <w:r>
        <w:rPr>
          <w:rFonts w:hint="eastAsia"/>
        </w:rPr>
        <w:br/>
      </w:r>
      <w:r>
        <w:rPr>
          <w:rFonts w:hint="eastAsia"/>
        </w:rPr>
        <w:t>　　汽车内饰的配套市场以其高利润、稳定性等优点吸引着零部件制造商的目光，能进入一些大型整车企业的配套体系更是成为零部件制造商实力的直接证明。但是随着经济发展，配套市场的利润在逐渐摊薄，配套体系的准入门槛也原来越高。这就给需要内饰生产企业重新认识配套市场，在新的配套市场环境下采取合适的市场战略，找到自己的市场定位，才能顺利的进入稳定的配套体系或者更好的巩固在配套体系中的地位。</w:t>
      </w:r>
      <w:r>
        <w:rPr>
          <w:rFonts w:hint="eastAsia"/>
        </w:rPr>
        <w:br/>
      </w:r>
      <w:r>
        <w:rPr>
          <w:rFonts w:hint="eastAsia"/>
        </w:rPr>
        <w:t>　　《</w:t>
      </w:r>
      <w:hyperlink r:id="R10153bd6ad104457" w:history="1">
        <w:r>
          <w:rPr>
            <w:rStyle w:val="Hyperlink"/>
          </w:rPr>
          <w:t>中国汽车内饰配套市场研究报告</w:t>
        </w:r>
      </w:hyperlink>
      <w:r>
        <w:rPr>
          <w:rFonts w:hint="eastAsia"/>
        </w:rPr>
        <w:t>》中在对我国车用内饰配套市场深入调查研究的基础上，从分析车用内饰的产品特征开始，结合大量产销和进出口数据和市场信息分析研究出我国汽车内饰配套行业市场发展动态及趋势。目的就在于揭示我国车用内饰配套行业新的发展机会，发现当前配套市场所面临问题，并寻找相应的解决方案。从而将有助于企业准确了解目前我国汽车内饰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2007－2008年宏观经济状况分析</w:t>
      </w:r>
      <w:r>
        <w:rPr>
          <w:rFonts w:hint="eastAsia"/>
        </w:rPr>
        <w:br/>
      </w:r>
      <w:r>
        <w:rPr>
          <w:rFonts w:hint="eastAsia"/>
        </w:rPr>
        <w:t>　　第二节 我国经济发展趋势</w:t>
      </w:r>
      <w:r>
        <w:rPr>
          <w:rFonts w:hint="eastAsia"/>
        </w:rPr>
        <w:br/>
      </w:r>
      <w:r>
        <w:rPr>
          <w:rFonts w:hint="eastAsia"/>
        </w:rPr>
        <w:t>　　第三节 人民币升值放缓</w:t>
      </w:r>
      <w:r>
        <w:rPr>
          <w:rFonts w:hint="eastAsia"/>
        </w:rPr>
        <w:br/>
      </w:r>
      <w:r>
        <w:rPr>
          <w:rFonts w:hint="eastAsia"/>
        </w:rPr>
        <w:br/>
      </w:r>
      <w:r>
        <w:rPr>
          <w:rFonts w:hint="eastAsia"/>
        </w:rPr>
        <w:t>第二章 政策环境</w:t>
      </w:r>
      <w:r>
        <w:rPr>
          <w:rFonts w:hint="eastAsia"/>
        </w:rPr>
        <w:br/>
      </w:r>
      <w:r>
        <w:rPr>
          <w:rFonts w:hint="eastAsia"/>
        </w:rPr>
        <w:t>　　第一节 国家六大措施解困中小企业</w:t>
      </w:r>
      <w:r>
        <w:rPr>
          <w:rFonts w:hint="eastAsia"/>
        </w:rPr>
        <w:br/>
      </w:r>
      <w:r>
        <w:rPr>
          <w:rFonts w:hint="eastAsia"/>
        </w:rPr>
        <w:t>　　第二节 新《机动车登记规定》十一实施</w:t>
      </w:r>
      <w:r>
        <w:rPr>
          <w:rFonts w:hint="eastAsia"/>
        </w:rPr>
        <w:br/>
      </w:r>
      <w:r>
        <w:rPr>
          <w:rFonts w:hint="eastAsia"/>
        </w:rPr>
        <w:br/>
      </w:r>
      <w:r>
        <w:rPr>
          <w:rFonts w:hint="eastAsia"/>
        </w:rPr>
        <w:t>第三章 相关产业环境</w:t>
      </w:r>
      <w:r>
        <w:rPr>
          <w:rFonts w:hint="eastAsia"/>
        </w:rPr>
        <w:br/>
      </w:r>
      <w:r>
        <w:rPr>
          <w:rFonts w:hint="eastAsia"/>
        </w:rPr>
        <w:t>　　第一节 原材料价格回落</w:t>
      </w:r>
      <w:r>
        <w:rPr>
          <w:rFonts w:hint="eastAsia"/>
        </w:rPr>
        <w:br/>
      </w:r>
      <w:r>
        <w:rPr>
          <w:rFonts w:hint="eastAsia"/>
        </w:rPr>
        <w:t>　　第二节 生产成本持续上升</w:t>
      </w:r>
      <w:r>
        <w:rPr>
          <w:rFonts w:hint="eastAsia"/>
        </w:rPr>
        <w:br/>
      </w:r>
      <w:r>
        <w:rPr>
          <w:rFonts w:hint="eastAsia"/>
        </w:rPr>
        <w:br/>
      </w:r>
      <w:r>
        <w:rPr>
          <w:rFonts w:hint="eastAsia"/>
        </w:rPr>
        <w:t>第二部分 市场环境分析</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第五章 汽车内饰市场分析</w:t>
      </w:r>
      <w:r>
        <w:rPr>
          <w:rFonts w:hint="eastAsia"/>
        </w:rPr>
        <w:br/>
      </w:r>
      <w:r>
        <w:rPr>
          <w:rFonts w:hint="eastAsia"/>
        </w:rPr>
        <w:t>　　第一节 现状</w:t>
      </w:r>
      <w:r>
        <w:rPr>
          <w:rFonts w:hint="eastAsia"/>
        </w:rPr>
        <w:br/>
      </w:r>
      <w:r>
        <w:rPr>
          <w:rFonts w:hint="eastAsia"/>
        </w:rPr>
        <w:t>　　　　　　1.汽车内饰进入极致时代</w:t>
      </w:r>
      <w:r>
        <w:rPr>
          <w:rFonts w:hint="eastAsia"/>
        </w:rPr>
        <w:br/>
      </w:r>
      <w:r>
        <w:rPr>
          <w:rFonts w:hint="eastAsia"/>
        </w:rPr>
        <w:t>　　　　　　2.汽车内饰受到整车厂商重视</w:t>
      </w:r>
      <w:r>
        <w:rPr>
          <w:rFonts w:hint="eastAsia"/>
        </w:rPr>
        <w:br/>
      </w:r>
      <w:r>
        <w:rPr>
          <w:rFonts w:hint="eastAsia"/>
        </w:rPr>
        <w:t>　　　　　　3.自主品牌扩大汽车内饰市场</w:t>
      </w:r>
      <w:r>
        <w:rPr>
          <w:rFonts w:hint="eastAsia"/>
        </w:rPr>
        <w:br/>
      </w:r>
      <w:r>
        <w:rPr>
          <w:rFonts w:hint="eastAsia"/>
        </w:rPr>
        <w:t>　　第二节 趋势</w:t>
      </w:r>
      <w:r>
        <w:rPr>
          <w:rFonts w:hint="eastAsia"/>
        </w:rPr>
        <w:br/>
      </w:r>
      <w:r>
        <w:rPr>
          <w:rFonts w:hint="eastAsia"/>
        </w:rPr>
        <w:br/>
      </w:r>
      <w:r>
        <w:rPr>
          <w:rFonts w:hint="eastAsia"/>
        </w:rPr>
        <w:t>第六章 内饰产品数据分析</w:t>
      </w:r>
      <w:r>
        <w:rPr>
          <w:rFonts w:hint="eastAsia"/>
        </w:rPr>
        <w:br/>
      </w:r>
      <w:r>
        <w:rPr>
          <w:rFonts w:hint="eastAsia"/>
        </w:rPr>
        <w:t>　　第一节 产销数据分析</w:t>
      </w:r>
      <w:r>
        <w:rPr>
          <w:rFonts w:hint="eastAsia"/>
        </w:rPr>
        <w:br/>
      </w:r>
      <w:r>
        <w:rPr>
          <w:rFonts w:hint="eastAsia"/>
        </w:rPr>
        <w:t>　　第二节 进出口数据分析</w:t>
      </w:r>
      <w:r>
        <w:rPr>
          <w:rFonts w:hint="eastAsia"/>
        </w:rPr>
        <w:br/>
      </w:r>
      <w:r>
        <w:rPr>
          <w:rFonts w:hint="eastAsia"/>
        </w:rPr>
        <w:t>　　　　　　1.进口数据分析</w:t>
      </w:r>
      <w:r>
        <w:rPr>
          <w:rFonts w:hint="eastAsia"/>
        </w:rPr>
        <w:br/>
      </w:r>
      <w:r>
        <w:rPr>
          <w:rFonts w:hint="eastAsia"/>
        </w:rPr>
        <w:t>　　　　　　2.出口数据分析</w:t>
      </w:r>
      <w:r>
        <w:rPr>
          <w:rFonts w:hint="eastAsia"/>
        </w:rPr>
        <w:br/>
      </w:r>
      <w:r>
        <w:rPr>
          <w:rFonts w:hint="eastAsia"/>
        </w:rPr>
        <w:br/>
      </w:r>
      <w:r>
        <w:rPr>
          <w:rFonts w:hint="eastAsia"/>
        </w:rPr>
        <w:t>第七章 内饰后市场分析</w:t>
      </w:r>
      <w:r>
        <w:rPr>
          <w:rFonts w:hint="eastAsia"/>
        </w:rPr>
        <w:br/>
      </w:r>
      <w:r>
        <w:rPr>
          <w:rFonts w:hint="eastAsia"/>
        </w:rPr>
        <w:t>第三部分 企业配套关系分析</w:t>
      </w:r>
      <w:r>
        <w:rPr>
          <w:rFonts w:hint="eastAsia"/>
        </w:rPr>
        <w:br/>
      </w:r>
      <w:r>
        <w:rPr>
          <w:rFonts w:hint="eastAsia"/>
        </w:rPr>
        <w:t>第八章 内部设施配套情况分析</w:t>
      </w:r>
      <w:r>
        <w:rPr>
          <w:rFonts w:hint="eastAsia"/>
        </w:rPr>
        <w:br/>
      </w:r>
      <w:r>
        <w:rPr>
          <w:rFonts w:hint="eastAsia"/>
        </w:rPr>
        <w:t>　　第一节 真皮座椅</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t>　　第二节 桃木装饰</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br/>
      </w:r>
      <w:r>
        <w:rPr>
          <w:rFonts w:hint="eastAsia"/>
        </w:rPr>
        <w:t>第九章 舒适及方便设施配套情况分析</w:t>
      </w:r>
      <w:r>
        <w:rPr>
          <w:rFonts w:hint="eastAsia"/>
        </w:rPr>
        <w:br/>
      </w:r>
      <w:r>
        <w:rPr>
          <w:rFonts w:hint="eastAsia"/>
        </w:rPr>
        <w:t>　　第一节 纺织品</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t>　　第二节 遥控车门开关系统</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br/>
      </w:r>
      <w:r>
        <w:rPr>
          <w:rFonts w:hint="eastAsia"/>
        </w:rPr>
        <w:t>第十章 其他设施配套情况分析</w:t>
      </w:r>
      <w:r>
        <w:rPr>
          <w:rFonts w:hint="eastAsia"/>
        </w:rPr>
        <w:br/>
      </w:r>
      <w:r>
        <w:rPr>
          <w:rFonts w:hint="eastAsia"/>
        </w:rPr>
        <w:t>　　第一节 车门内板</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t>　　第二节 [中.智.林.]顶棚</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53bd6ad104457" w:history="1">
        <w:r>
          <w:rPr>
            <w:rStyle w:val="Hyperlink"/>
          </w:rPr>
          <w:t>中国汽车内饰配套市场研究报告</w:t>
        </w:r>
      </w:hyperlink>
      <w:r>
        <w:rPr>
          <w:color w:val="C00000"/>
        </w:rPr>
        <w:t>》，报告编号：</w:t>
      </w:r>
      <w:r>
        <w:rPr>
          <w:rFonts w:hint="eastAsia"/>
          <w:color w:val="C00000"/>
        </w:rPr>
        <w:t>02A9695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53bd6ad104457" w:history="1">
        <w:r>
          <w:rPr>
            <w:rStyle w:val="Hyperlink"/>
          </w:rPr>
          <w:t>https://www.20087.com/2008-10/R_zhongguoqicheneishipeitaoshichangyanBaoGao.html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1dd214d0f4a8f" w:history="1">
      <w:r>
        <w:rPr>
          <w:rStyle w:val="Hyperlink"/>
        </w:rPr>
        <w:t>中国汽车内饰配套市场研究报告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neishipeitaoshichangyanBaoGao.html" TargetMode="External" Id="R10153bd6ad104457"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neishipeitaoshichangyanBaoGao.html" TargetMode="External" Id="R9f81dd214d0f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2008-10-31T02:46:00Z</dcterms:created>
  <dcterms:modified xsi:type="dcterms:W3CDTF">2008-10-31T03:46:00Z</dcterms:modified>
  <dc:subject>中国汽车内饰配套市场研究报告</dc:subject>
  <dc:title>中国汽车内饰配套市场研究报告</dc:title>
  <cp:keywords>中国汽车内饰配套市场研究报告</cp:keywords>
  <dc:description>中国汽车内饰配套市场研究报告</dc:description>
</cp:coreProperties>
</file>