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0e5fb4a78451d" w:history="1">
              <w:r>
                <w:rPr>
                  <w:rStyle w:val="Hyperlink"/>
                </w:rPr>
                <w:t>中国汽车轮胎配套市场研究报告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0e5fb4a78451d" w:history="1">
              <w:r>
                <w:rPr>
                  <w:rStyle w:val="Hyperlink"/>
                </w:rPr>
                <w:t>中国汽车轮胎配套市场研究报告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0e5fb4a78451d" w:history="1">
                <w:r>
                  <w:rPr>
                    <w:rStyle w:val="Hyperlink"/>
                  </w:rPr>
                  <w:t>https://www.20087.com/2008-10/R_zhongguoqicheluntaipeitaoshichangyanBaoGao.html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国汽车市场高速增长，汽车轮胎的市场份额也在逐步扩大。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w:t>
      </w:r>
      <w:r>
        <w:rPr>
          <w:rFonts w:hint="eastAsia"/>
        </w:rPr>
        <w:br/>
      </w:r>
      <w:r>
        <w:rPr>
          <w:rFonts w:hint="eastAsia"/>
        </w:rPr>
        <w:t>　　2007年中国轮胎和橡胶工业都取得了较快的发展速度。2007年12月份轮胎产量5128万条，同比增长14%，12月合成橡胶产量为244000吨，同比增长38%。2007年全年中国轮胎产量为5.5649亿条，同比增长23%；同期中国合成橡胶产量为222万吨，较去年同期增长13%。预计2010年我国汽车轮胎总需求将超过2.4亿条，其中子午线轮胎需求将突破2亿条。2010年我国轮胎总产量将达到为6.3亿条，子午胎的总产量将达到5.3亿条，子午化率达到85%。</w:t>
      </w:r>
      <w:r>
        <w:rPr>
          <w:rFonts w:hint="eastAsia"/>
        </w:rPr>
        <w:br/>
      </w:r>
      <w:r>
        <w:rPr>
          <w:rFonts w:hint="eastAsia"/>
        </w:rPr>
        <w:t>　　虽然市场需求的带动了企业的发展，但是目前我国轮胎行业仍然有问题存在。其一就是成本的上升。2008年，随着石油等资源价格大幅上升，制造轮胎的主要原材料天然橡胶、合成橡胶、炭黑、钢丝等价格都在高位运行。再加上燃料价格上涨，国家宏观政策——银根收紧、贷款利息上升、人民币升值以及国家加大资源及环保管理力度的影响，国产轮胎在国际市场上的“低成本、低价格”优势正在逐步改变。</w:t>
      </w:r>
      <w:r>
        <w:rPr>
          <w:rFonts w:hint="eastAsia"/>
        </w:rPr>
        <w:br/>
      </w:r>
      <w:r>
        <w:rPr>
          <w:rFonts w:hint="eastAsia"/>
        </w:rPr>
        <w:t>　　其二就是轮胎配套市场尤其是高端市场被外资所垄断。在我国轮胎中高端市场上，国有和国有控股企业只有10多家，而外资和外资控股企业已有包括法国米其林、日本普利司通、美国固特异等行业三巨头在内的20多家企业。国内轮胎市场分为三大梯队。第一梯队是以米其林、普利司通、固特异等为代表的独资或合资企业，其优势在于轿车、轻卡等子午胎市场，并在高档轮胎的配套市场形成了垄断优势；第二梯队则是以韩泰、锦湖、佳通等为代表的独资或合资企业，其优势在于中档的轿车、轻卡子午胎市场等；第三梯队为国内企业，其竞争优势仍局限于以低廉的价格占领部分市场。</w:t>
      </w:r>
      <w:r>
        <w:rPr>
          <w:rFonts w:hint="eastAsia"/>
        </w:rPr>
        <w:br/>
      </w:r>
      <w:r>
        <w:rPr>
          <w:rFonts w:hint="eastAsia"/>
        </w:rPr>
        <w:t>　　《</w:t>
      </w:r>
      <w:hyperlink r:id="Rdf40e5fb4a78451d" w:history="1">
        <w:r>
          <w:rPr>
            <w:rStyle w:val="Hyperlink"/>
          </w:rPr>
          <w:t>中国汽车轮胎配套市场研究报告</w:t>
        </w:r>
      </w:hyperlink>
      <w:r>
        <w:rPr>
          <w:rFonts w:hint="eastAsia"/>
        </w:rPr>
        <w:t>》中在对我国车用轮胎配套市场深入调查研究的基础上，从分析车用轮胎的产品特征开始，结合大量产销和进出口数据和市场信息分析研究出我国汽车轮胎配套行业市场发展动态及趋势。目的就在于揭示我国车用轮胎配套行业新的发展机会，发现当前配套市场所面临问题，并寻找相应的解决方案。从而将有助于企业准确了解目前我国汽车轮胎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行业环境分析</w:t>
      </w:r>
      <w:r>
        <w:rPr>
          <w:rFonts w:hint="eastAsia"/>
        </w:rPr>
        <w:br/>
      </w:r>
      <w:r>
        <w:rPr>
          <w:rFonts w:hint="eastAsia"/>
        </w:rPr>
        <w:t>第一章 经济环境分析</w:t>
      </w:r>
      <w:r>
        <w:rPr>
          <w:rFonts w:hint="eastAsia"/>
        </w:rPr>
        <w:br/>
      </w:r>
      <w:r>
        <w:rPr>
          <w:rFonts w:hint="eastAsia"/>
        </w:rPr>
        <w:t>　　第一节 2007-2008年年宏观经济状况分析</w:t>
      </w:r>
      <w:r>
        <w:rPr>
          <w:rFonts w:hint="eastAsia"/>
        </w:rPr>
        <w:br/>
      </w:r>
      <w:r>
        <w:rPr>
          <w:rFonts w:hint="eastAsia"/>
        </w:rPr>
        <w:t>　　第二节 我国经济发展趋势</w:t>
      </w:r>
      <w:r>
        <w:rPr>
          <w:rFonts w:hint="eastAsia"/>
        </w:rPr>
        <w:br/>
      </w:r>
      <w:r>
        <w:rPr>
          <w:rFonts w:hint="eastAsia"/>
        </w:rPr>
        <w:t>　　第三节 人民币升值放缓</w:t>
      </w:r>
      <w:r>
        <w:rPr>
          <w:rFonts w:hint="eastAsia"/>
        </w:rPr>
        <w:br/>
      </w:r>
      <w:r>
        <w:rPr>
          <w:rFonts w:hint="eastAsia"/>
        </w:rPr>
        <w:br/>
      </w:r>
      <w:r>
        <w:rPr>
          <w:rFonts w:hint="eastAsia"/>
        </w:rPr>
        <w:t>第二章 政策环境分析</w:t>
      </w:r>
      <w:r>
        <w:rPr>
          <w:rFonts w:hint="eastAsia"/>
        </w:rPr>
        <w:br/>
      </w:r>
      <w:r>
        <w:rPr>
          <w:rFonts w:hint="eastAsia"/>
        </w:rPr>
        <w:t>　　第一节 调整后的汽车消费税</w:t>
      </w:r>
      <w:r>
        <w:rPr>
          <w:rFonts w:hint="eastAsia"/>
        </w:rPr>
        <w:br/>
      </w:r>
      <w:r>
        <w:rPr>
          <w:rFonts w:hint="eastAsia"/>
        </w:rPr>
        <w:t>　　第二节 汽车轮胎相关政策与法规分析</w:t>
      </w:r>
      <w:r>
        <w:rPr>
          <w:rFonts w:hint="eastAsia"/>
        </w:rPr>
        <w:br/>
      </w:r>
      <w:r>
        <w:rPr>
          <w:rFonts w:hint="eastAsia"/>
        </w:rPr>
        <w:br/>
      </w:r>
      <w:r>
        <w:rPr>
          <w:rFonts w:hint="eastAsia"/>
        </w:rPr>
        <w:t>第三章 相关产业环境分析</w:t>
      </w:r>
      <w:r>
        <w:rPr>
          <w:rFonts w:hint="eastAsia"/>
        </w:rPr>
        <w:br/>
      </w:r>
      <w:r>
        <w:rPr>
          <w:rFonts w:hint="eastAsia"/>
        </w:rPr>
        <w:t>　　第一节 08年再生橡胶行业发展趋势</w:t>
      </w:r>
      <w:r>
        <w:rPr>
          <w:rFonts w:hint="eastAsia"/>
        </w:rPr>
        <w:br/>
      </w:r>
      <w:r>
        <w:rPr>
          <w:rFonts w:hint="eastAsia"/>
        </w:rPr>
        <w:t>　　第二节 原材料价格回落</w:t>
      </w:r>
      <w:r>
        <w:rPr>
          <w:rFonts w:hint="eastAsia"/>
        </w:rPr>
        <w:br/>
      </w:r>
      <w:r>
        <w:rPr>
          <w:rFonts w:hint="eastAsia"/>
        </w:rPr>
        <w:br/>
      </w:r>
      <w:r>
        <w:rPr>
          <w:rFonts w:hint="eastAsia"/>
        </w:rPr>
        <w:t>第二部分 市场环境综述</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一、上半年平稳增长</w:t>
      </w:r>
      <w:r>
        <w:rPr>
          <w:rFonts w:hint="eastAsia"/>
        </w:rPr>
        <w:br/>
      </w:r>
      <w:r>
        <w:rPr>
          <w:rFonts w:hint="eastAsia"/>
        </w:rPr>
        <w:t>　　　　二、价格出现波动</w:t>
      </w:r>
      <w:r>
        <w:rPr>
          <w:rFonts w:hint="eastAsia"/>
        </w:rPr>
        <w:br/>
      </w:r>
      <w:r>
        <w:rPr>
          <w:rFonts w:hint="eastAsia"/>
        </w:rPr>
        <w:t>　　　　三、下半年增速将放缓</w:t>
      </w:r>
      <w:r>
        <w:rPr>
          <w:rFonts w:hint="eastAsia"/>
        </w:rPr>
        <w:br/>
      </w:r>
      <w:r>
        <w:rPr>
          <w:rFonts w:hint="eastAsia"/>
        </w:rPr>
        <w:t>　　第三节 乘用车市场分析</w:t>
      </w:r>
      <w:r>
        <w:rPr>
          <w:rFonts w:hint="eastAsia"/>
        </w:rPr>
        <w:br/>
      </w:r>
      <w:r>
        <w:rPr>
          <w:rFonts w:hint="eastAsia"/>
        </w:rPr>
        <w:t>　　第四节 乘用车市场发展趋势</w:t>
      </w:r>
      <w:r>
        <w:rPr>
          <w:rFonts w:hint="eastAsia"/>
        </w:rPr>
        <w:br/>
      </w:r>
      <w:r>
        <w:rPr>
          <w:rFonts w:hint="eastAsia"/>
        </w:rPr>
        <w:br/>
      </w:r>
      <w:r>
        <w:rPr>
          <w:rFonts w:hint="eastAsia"/>
        </w:rPr>
        <w:t>第五章 轮胎市场分析</w:t>
      </w:r>
      <w:r>
        <w:rPr>
          <w:rFonts w:hint="eastAsia"/>
        </w:rPr>
        <w:br/>
      </w:r>
      <w:r>
        <w:rPr>
          <w:rFonts w:hint="eastAsia"/>
        </w:rPr>
        <w:t>　　第一节 现状</w:t>
      </w:r>
      <w:r>
        <w:rPr>
          <w:rFonts w:hint="eastAsia"/>
        </w:rPr>
        <w:br/>
      </w:r>
      <w:r>
        <w:rPr>
          <w:rFonts w:hint="eastAsia"/>
        </w:rPr>
        <w:t>　　　　一、产销两旺</w:t>
      </w:r>
      <w:r>
        <w:rPr>
          <w:rFonts w:hint="eastAsia"/>
        </w:rPr>
        <w:br/>
      </w:r>
      <w:r>
        <w:rPr>
          <w:rFonts w:hint="eastAsia"/>
        </w:rPr>
        <w:t>　　　　二、成本优势促进出口</w:t>
      </w:r>
      <w:r>
        <w:rPr>
          <w:rFonts w:hint="eastAsia"/>
        </w:rPr>
        <w:br/>
      </w:r>
      <w:r>
        <w:rPr>
          <w:rFonts w:hint="eastAsia"/>
        </w:rPr>
        <w:t>　　　　三、产品结构继续优化</w:t>
      </w:r>
      <w:r>
        <w:rPr>
          <w:rFonts w:hint="eastAsia"/>
        </w:rPr>
        <w:br/>
      </w:r>
      <w:r>
        <w:rPr>
          <w:rFonts w:hint="eastAsia"/>
        </w:rPr>
        <w:t>　　第二节 需求量</w:t>
      </w:r>
      <w:r>
        <w:rPr>
          <w:rFonts w:hint="eastAsia"/>
        </w:rPr>
        <w:br/>
      </w:r>
      <w:r>
        <w:rPr>
          <w:rFonts w:hint="eastAsia"/>
        </w:rPr>
        <w:t>　　　　一、轿车轮胎市场需求量</w:t>
      </w:r>
      <w:r>
        <w:rPr>
          <w:rFonts w:hint="eastAsia"/>
        </w:rPr>
        <w:br/>
      </w:r>
      <w:r>
        <w:rPr>
          <w:rFonts w:hint="eastAsia"/>
        </w:rPr>
        <w:t>　　　　二、货车轮胎市场需求量</w:t>
      </w:r>
      <w:r>
        <w:rPr>
          <w:rFonts w:hint="eastAsia"/>
        </w:rPr>
        <w:br/>
      </w:r>
      <w:r>
        <w:rPr>
          <w:rFonts w:hint="eastAsia"/>
        </w:rPr>
        <w:t>　　　　三、大型客车轮胎市场需求量</w:t>
      </w:r>
      <w:r>
        <w:rPr>
          <w:rFonts w:hint="eastAsia"/>
        </w:rPr>
        <w:br/>
      </w:r>
      <w:r>
        <w:rPr>
          <w:rFonts w:hint="eastAsia"/>
        </w:rPr>
        <w:t>　　　　四、农用及特种车辆轮胎需求量</w:t>
      </w:r>
      <w:r>
        <w:rPr>
          <w:rFonts w:hint="eastAsia"/>
        </w:rPr>
        <w:br/>
      </w:r>
      <w:r>
        <w:rPr>
          <w:rFonts w:hint="eastAsia"/>
        </w:rPr>
        <w:t>　　　　　　1.农用车市场分析</w:t>
      </w:r>
      <w:r>
        <w:rPr>
          <w:rFonts w:hint="eastAsia"/>
        </w:rPr>
        <w:br/>
      </w:r>
      <w:r>
        <w:rPr>
          <w:rFonts w:hint="eastAsia"/>
        </w:rPr>
        <w:t>　　　　　　2.特种车市场分析</w:t>
      </w:r>
      <w:r>
        <w:rPr>
          <w:rFonts w:hint="eastAsia"/>
        </w:rPr>
        <w:br/>
      </w:r>
      <w:r>
        <w:rPr>
          <w:rFonts w:hint="eastAsia"/>
        </w:rPr>
        <w:t>　　第三节 特点</w:t>
      </w:r>
      <w:r>
        <w:rPr>
          <w:rFonts w:hint="eastAsia"/>
        </w:rPr>
        <w:br/>
      </w:r>
      <w:r>
        <w:rPr>
          <w:rFonts w:hint="eastAsia"/>
        </w:rPr>
        <w:t>　　第四节 问题</w:t>
      </w:r>
      <w:r>
        <w:rPr>
          <w:rFonts w:hint="eastAsia"/>
        </w:rPr>
        <w:br/>
      </w:r>
      <w:r>
        <w:rPr>
          <w:rFonts w:hint="eastAsia"/>
        </w:rPr>
        <w:t>　　　　一、跨国公司占居高端市场</w:t>
      </w:r>
      <w:r>
        <w:rPr>
          <w:rFonts w:hint="eastAsia"/>
        </w:rPr>
        <w:br/>
      </w:r>
      <w:r>
        <w:rPr>
          <w:rFonts w:hint="eastAsia"/>
        </w:rPr>
        <w:t>　　　　二、民族企业尚未形成规模效益</w:t>
      </w:r>
      <w:r>
        <w:rPr>
          <w:rFonts w:hint="eastAsia"/>
        </w:rPr>
        <w:br/>
      </w:r>
      <w:r>
        <w:rPr>
          <w:rFonts w:hint="eastAsia"/>
        </w:rPr>
        <w:t>　　　　三、贸易壁垒困扰民族企业出口</w:t>
      </w:r>
      <w:r>
        <w:rPr>
          <w:rFonts w:hint="eastAsia"/>
        </w:rPr>
        <w:br/>
      </w:r>
      <w:r>
        <w:rPr>
          <w:rFonts w:hint="eastAsia"/>
        </w:rPr>
        <w:t>　　　　　　1.反倾销</w:t>
      </w:r>
      <w:r>
        <w:rPr>
          <w:rFonts w:hint="eastAsia"/>
        </w:rPr>
        <w:br/>
      </w:r>
      <w:r>
        <w:rPr>
          <w:rFonts w:hint="eastAsia"/>
        </w:rPr>
        <w:t>　　　　　　2.知识产权壁垒</w:t>
      </w:r>
      <w:r>
        <w:rPr>
          <w:rFonts w:hint="eastAsia"/>
        </w:rPr>
        <w:br/>
      </w:r>
      <w:r>
        <w:rPr>
          <w:rFonts w:hint="eastAsia"/>
        </w:rPr>
        <w:t>　　　　　　3.技术性贸易壁垒</w:t>
      </w:r>
      <w:r>
        <w:rPr>
          <w:rFonts w:hint="eastAsia"/>
        </w:rPr>
        <w:br/>
      </w:r>
      <w:r>
        <w:rPr>
          <w:rFonts w:hint="eastAsia"/>
        </w:rPr>
        <w:t>　　　　四、民族企业缺乏品牌竞争力</w:t>
      </w:r>
      <w:r>
        <w:rPr>
          <w:rFonts w:hint="eastAsia"/>
        </w:rPr>
        <w:br/>
      </w:r>
      <w:r>
        <w:rPr>
          <w:rFonts w:hint="eastAsia"/>
        </w:rPr>
        <w:t>　　　　五、原材料价格上涨影响效益</w:t>
      </w:r>
      <w:r>
        <w:rPr>
          <w:rFonts w:hint="eastAsia"/>
        </w:rPr>
        <w:br/>
      </w:r>
      <w:r>
        <w:rPr>
          <w:rFonts w:hint="eastAsia"/>
        </w:rPr>
        <w:t>　　第五节 趋势</w:t>
      </w:r>
      <w:r>
        <w:rPr>
          <w:rFonts w:hint="eastAsia"/>
        </w:rPr>
        <w:br/>
      </w:r>
      <w:r>
        <w:rPr>
          <w:rFonts w:hint="eastAsia"/>
        </w:rPr>
        <w:br/>
      </w:r>
      <w:r>
        <w:rPr>
          <w:rFonts w:hint="eastAsia"/>
        </w:rPr>
        <w:t>第六章 轮胎后市场分析</w:t>
      </w:r>
      <w:r>
        <w:rPr>
          <w:rFonts w:hint="eastAsia"/>
        </w:rPr>
        <w:br/>
      </w:r>
      <w:r>
        <w:rPr>
          <w:rFonts w:hint="eastAsia"/>
        </w:rPr>
        <w:t>　　第一节 后市场容量</w:t>
      </w:r>
      <w:r>
        <w:rPr>
          <w:rFonts w:hint="eastAsia"/>
        </w:rPr>
        <w:br/>
      </w:r>
      <w:r>
        <w:rPr>
          <w:rFonts w:hint="eastAsia"/>
        </w:rPr>
        <w:t>　　第二节 发展趋势</w:t>
      </w:r>
      <w:r>
        <w:rPr>
          <w:rFonts w:hint="eastAsia"/>
        </w:rPr>
        <w:br/>
      </w:r>
      <w:r>
        <w:rPr>
          <w:rFonts w:hint="eastAsia"/>
        </w:rPr>
        <w:br/>
      </w:r>
      <w:r>
        <w:rPr>
          <w:rFonts w:hint="eastAsia"/>
        </w:rPr>
        <w:t>第三部分 企业配套关系分析</w:t>
      </w:r>
      <w:r>
        <w:rPr>
          <w:rFonts w:hint="eastAsia"/>
        </w:rPr>
        <w:br/>
      </w:r>
      <w:r>
        <w:rPr>
          <w:rFonts w:hint="eastAsia"/>
        </w:rPr>
        <w:t>第七章 轮胎配套市场综述</w:t>
      </w:r>
      <w:r>
        <w:rPr>
          <w:rFonts w:hint="eastAsia"/>
        </w:rPr>
        <w:br/>
      </w:r>
      <w:r>
        <w:rPr>
          <w:rFonts w:hint="eastAsia"/>
        </w:rPr>
        <w:t>　　第一节 轮胎分会45家企业主要经济指标完成情况</w:t>
      </w:r>
      <w:r>
        <w:rPr>
          <w:rFonts w:hint="eastAsia"/>
        </w:rPr>
        <w:br/>
      </w:r>
      <w:r>
        <w:rPr>
          <w:rFonts w:hint="eastAsia"/>
        </w:rPr>
        <w:t>　　　　一、轮胎产量情况</w:t>
      </w:r>
      <w:r>
        <w:rPr>
          <w:rFonts w:hint="eastAsia"/>
        </w:rPr>
        <w:br/>
      </w:r>
      <w:r>
        <w:rPr>
          <w:rFonts w:hint="eastAsia"/>
        </w:rPr>
        <w:t>　　　　二、轮胎出口情况</w:t>
      </w:r>
      <w:r>
        <w:rPr>
          <w:rFonts w:hint="eastAsia"/>
        </w:rPr>
        <w:br/>
      </w:r>
      <w:r>
        <w:rPr>
          <w:rFonts w:hint="eastAsia"/>
        </w:rPr>
        <w:t>　　　　三、轮胎销售收入情况</w:t>
      </w:r>
      <w:r>
        <w:rPr>
          <w:rFonts w:hint="eastAsia"/>
        </w:rPr>
        <w:br/>
      </w:r>
      <w:r>
        <w:rPr>
          <w:rFonts w:hint="eastAsia"/>
        </w:rPr>
        <w:t>　　　　四、轮胎利润情况</w:t>
      </w:r>
      <w:r>
        <w:rPr>
          <w:rFonts w:hint="eastAsia"/>
        </w:rPr>
        <w:br/>
      </w:r>
      <w:r>
        <w:rPr>
          <w:rFonts w:hint="eastAsia"/>
        </w:rPr>
        <w:t>　　　　五、轮胎利税情况</w:t>
      </w:r>
      <w:r>
        <w:rPr>
          <w:rFonts w:hint="eastAsia"/>
        </w:rPr>
        <w:br/>
      </w:r>
      <w:r>
        <w:rPr>
          <w:rFonts w:hint="eastAsia"/>
        </w:rPr>
        <w:t>　　第二节 本土轮胎配套率分析</w:t>
      </w:r>
      <w:r>
        <w:rPr>
          <w:rFonts w:hint="eastAsia"/>
        </w:rPr>
        <w:br/>
      </w:r>
      <w:r>
        <w:rPr>
          <w:rFonts w:hint="eastAsia"/>
        </w:rPr>
        <w:t>　　第三节 我国轮胎配套发展趋势分析</w:t>
      </w:r>
      <w:r>
        <w:rPr>
          <w:rFonts w:hint="eastAsia"/>
        </w:rPr>
        <w:br/>
      </w:r>
      <w:r>
        <w:rPr>
          <w:rFonts w:hint="eastAsia"/>
        </w:rPr>
        <w:br/>
      </w:r>
      <w:r>
        <w:rPr>
          <w:rFonts w:hint="eastAsia"/>
        </w:rPr>
        <w:t>第八章 轿车用轮胎配套关系分析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第九章 载货车及大客车用轮胎配套关系分析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第十章 农用车、工程及工业用车轮胎配套关系分析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中智-林　配套关系</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0e5fb4a78451d" w:history="1">
        <w:r>
          <w:rPr>
            <w:rStyle w:val="Hyperlink"/>
          </w:rPr>
          <w:t>中国汽车轮胎配套市场研究报告</w:t>
        </w:r>
      </w:hyperlink>
      <w:r>
        <w:rPr>
          <w:color w:val="C00000"/>
        </w:rPr>
        <w:t>》，报告编号：</w:t>
      </w:r>
      <w:r>
        <w:rPr>
          <w:rFonts w:hint="eastAsia"/>
          <w:color w:val="C00000"/>
        </w:rPr>
        <w:t>0250132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0e5fb4a78451d" w:history="1">
        <w:r>
          <w:rPr>
            <w:rStyle w:val="Hyperlink"/>
          </w:rPr>
          <w:t>https://www.20087.com/2008-10/R_zhongguoqicheluntaipeitaoshichangyanBaoGao.html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cb9a687ad4a12" w:history="1">
      <w:r>
        <w:rPr>
          <w:rStyle w:val="Hyperlink"/>
        </w:rPr>
        <w:t>中国汽车轮胎配套市场研究报告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untaipeitaoshichangyanBaoGao.html" TargetMode="External" Id="Rdf40e5fb4a78451d"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untaipeitaoshichangyanBaoGao.html" TargetMode="External" Id="Rfbacb9a687ad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2008-10-30T06:03:00Z</dcterms:created>
  <dcterms:modified xsi:type="dcterms:W3CDTF">2008-10-30T07:03:00Z</dcterms:modified>
  <dc:subject>中国汽车轮胎配套市场研究报告</dc:subject>
  <dc:title>中国汽车轮胎配套市场研究报告</dc:title>
  <cp:keywords>中国汽车轮胎配套市场研究报告</cp:keywords>
  <dc:description>中国汽车轮胎配套市场研究报告</dc:description>
</cp:coreProperties>
</file>