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ddc9f36854934" w:history="1">
              <w:r>
                <w:rPr>
                  <w:rStyle w:val="Hyperlink"/>
                </w:rPr>
                <w:t>中国线材市场深度调研及投资预测报告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ddc9f36854934" w:history="1">
              <w:r>
                <w:rPr>
                  <w:rStyle w:val="Hyperlink"/>
                </w:rPr>
                <w:t>中国线材市场深度调研及投资预测报告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fddc9f36854934" w:history="1">
                <w:r>
                  <w:rPr>
                    <w:rStyle w:val="Hyperlink"/>
                  </w:rPr>
                  <w:t>https://www.20087.com/2008-10/R_zhongguoxiancaishichangshendudiaoyanBaoGao.html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线材行业发展环境分析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近些年中国线材行业发展政策环境分析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近些年中国线材行业发展社会环境分析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影响线材行业发展的主要因素分析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中国线材生产分析</w:t>
      </w:r>
      <w:r>
        <w:rPr>
          <w:rFonts w:hint="eastAsia"/>
        </w:rPr>
        <w:br/>
      </w:r>
      <w:r>
        <w:rPr>
          <w:rFonts w:hint="eastAsia"/>
        </w:rPr>
        <w:t>　　第一节 2006-2008年中国线材产能统计分析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2006-2008年中国线材产量统计分析</w:t>
      </w:r>
      <w:r>
        <w:rPr>
          <w:rFonts w:hint="eastAsia"/>
        </w:rPr>
        <w:br/>
      </w:r>
      <w:r>
        <w:rPr>
          <w:rFonts w:hint="eastAsia"/>
        </w:rPr>
        <w:t>　　第三节 中国线材区域市场规模分析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中国线材行业产品技术发展分析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当前中国线材技术发展现况分析</w:t>
      </w:r>
      <w:r>
        <w:rPr>
          <w:rFonts w:hint="eastAsia"/>
        </w:rPr>
        <w:br/>
      </w:r>
      <w:r>
        <w:rPr>
          <w:rFonts w:hint="eastAsia"/>
        </w:rPr>
        <w:t>　　第二节 中国线材产品技术成熟度分析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中外线材技术差距及其主要因素分析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提高中国线材技术的策略</w:t>
      </w:r>
      <w:r>
        <w:rPr>
          <w:rFonts w:hint="eastAsia"/>
        </w:rPr>
        <w:br/>
      </w:r>
      <w:r>
        <w:rPr>
          <w:rFonts w:hint="eastAsia"/>
        </w:rPr>
        <w:t>　　第五节 中外主要线材生产商生产设备配置比较分析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中国线材产品研发、设计发展趋势分析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中国线材行业竞争格局分析</w:t>
      </w:r>
      <w:r>
        <w:rPr>
          <w:rFonts w:hint="eastAsia"/>
        </w:rPr>
        <w:br/>
      </w:r>
      <w:r>
        <w:rPr>
          <w:rFonts w:hint="eastAsia"/>
        </w:rPr>
        <w:t>　　第一节 线材行业历史竞争格局概况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一、线材行业集中度分析</w:t>
      </w:r>
      <w:r>
        <w:rPr>
          <w:rFonts w:hint="eastAsia"/>
        </w:rPr>
        <w:br/>
      </w:r>
      <w:r>
        <w:rPr>
          <w:rFonts w:hint="eastAsia"/>
        </w:rPr>
        <w:t>　　　　二、线材行业竞争程度分析</w:t>
      </w:r>
      <w:r>
        <w:rPr>
          <w:rFonts w:hint="eastAsia"/>
        </w:rPr>
        <w:br/>
      </w:r>
      <w:r>
        <w:rPr>
          <w:rFonts w:hint="eastAsia"/>
        </w:rPr>
        <w:t>　　第二节 线材行业企业竞争状况分析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线材优势企业分析</w:t>
      </w:r>
      <w:r>
        <w:rPr>
          <w:rFonts w:hint="eastAsia"/>
        </w:rPr>
        <w:br/>
      </w:r>
      <w:r>
        <w:rPr>
          <w:rFonts w:hint="eastAsia"/>
        </w:rPr>
        <w:t>　　第一节 河北新金钢铁有限公司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龙川县航辉钢业有限公司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禹城市榕盛钢铁有限公司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中牟县闽航轧钢厂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浙江广欣金属制品有限公司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中:智:林－福建省德新钢铁有限公司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2008-2012年中国线材行业发展预测</w:t>
      </w:r>
      <w:r>
        <w:rPr>
          <w:rFonts w:hint="eastAsia"/>
        </w:rPr>
        <w:br/>
      </w:r>
      <w:r>
        <w:rPr>
          <w:rFonts w:hint="eastAsia"/>
        </w:rPr>
        <w:t>　　　　一 未来线材行业发展趋势分析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一、未来线材发展分析</w:t>
      </w:r>
      <w:r>
        <w:rPr>
          <w:rFonts w:hint="eastAsia"/>
        </w:rPr>
        <w:br/>
      </w:r>
      <w:r>
        <w:rPr>
          <w:rFonts w:hint="eastAsia"/>
        </w:rPr>
        <w:t>　　　　二、未来线材行业技术开发方向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2006-2007年全国线材产品产量及增长表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2006-2007年全国线材产量增长对比</w:t>
      </w:r>
      <w:r>
        <w:rPr>
          <w:rFonts w:hint="eastAsia"/>
        </w:rPr>
        <w:br/>
      </w:r>
      <w:r>
        <w:rPr>
          <w:rFonts w:hint="eastAsia"/>
        </w:rPr>
        <w:t>　　图表 2006-2007年线材行业市场集中度分析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线材行业领导企业的市场占有率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线材行业技术成熟度判断</w:t>
      </w:r>
      <w:r>
        <w:rPr>
          <w:rFonts w:hint="eastAsia"/>
        </w:rPr>
        <w:br/>
      </w:r>
      <w:r>
        <w:rPr>
          <w:rFonts w:hint="eastAsia"/>
        </w:rPr>
        <w:t>　　图表 2008年河北新金钢铁有限公司各成本费用所占比例关系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2006-2008年河北新金钢铁有限公司销售收入情况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2006-2008年河北新金钢铁有限公司净利润情况</w:t>
      </w:r>
      <w:r>
        <w:rPr>
          <w:rFonts w:hint="eastAsia"/>
        </w:rPr>
        <w:br/>
      </w:r>
      <w:r>
        <w:rPr>
          <w:rFonts w:hint="eastAsia"/>
        </w:rPr>
        <w:t>　　图表 2006-2008年河北新金钢铁有限公司资产情况</w:t>
      </w:r>
      <w:r>
        <w:rPr>
          <w:rFonts w:hint="eastAsia"/>
        </w:rPr>
        <w:br/>
      </w:r>
      <w:r>
        <w:rPr>
          <w:rFonts w:hint="eastAsia"/>
        </w:rPr>
        <w:t>　　图表 2006-2008年河北新金钢铁有限公司负债情况</w:t>
      </w:r>
      <w:r>
        <w:rPr>
          <w:rFonts w:hint="eastAsia"/>
        </w:rPr>
        <w:br/>
      </w:r>
      <w:r>
        <w:rPr>
          <w:rFonts w:hint="eastAsia"/>
        </w:rPr>
        <w:t>　　图表 2006-2008年河北新金钢铁有限公司资产负债率情况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2006-2008年河北新金钢铁有限公司产成品情况</w:t>
      </w:r>
      <w:r>
        <w:rPr>
          <w:rFonts w:hint="eastAsia"/>
        </w:rPr>
        <w:br/>
      </w:r>
      <w:r>
        <w:rPr>
          <w:rFonts w:hint="eastAsia"/>
        </w:rPr>
        <w:t>　　图表 2006-2008年河北新金钢铁有限公司应收帐款情况</w:t>
      </w:r>
      <w:r>
        <w:rPr>
          <w:rFonts w:hint="eastAsia"/>
        </w:rPr>
        <w:br/>
      </w:r>
      <w:r>
        <w:rPr>
          <w:rFonts w:hint="eastAsia"/>
        </w:rPr>
        <w:t>　　图表 2006-2008年河北新金钢铁有限公司流动资产周转率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2007年龙川县航辉钢业有限公司各成本费用所占比例关系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2006-2008年龙川县航辉钢业有限公司销售收入情况</w:t>
      </w:r>
      <w:r>
        <w:rPr>
          <w:rFonts w:hint="eastAsia"/>
        </w:rPr>
        <w:br/>
      </w:r>
      <w:r>
        <w:rPr>
          <w:rFonts w:hint="eastAsia"/>
        </w:rPr>
        <w:t>　　图表 2006-2008年龙川县航辉钢业有限公司净利润情况</w:t>
      </w:r>
      <w:r>
        <w:rPr>
          <w:rFonts w:hint="eastAsia"/>
        </w:rPr>
        <w:br/>
      </w:r>
      <w:r>
        <w:rPr>
          <w:rFonts w:hint="eastAsia"/>
        </w:rPr>
        <w:t>　　图表 2006-2008年龙川县航辉钢业有限公司资产情况</w:t>
      </w:r>
      <w:r>
        <w:rPr>
          <w:rFonts w:hint="eastAsia"/>
        </w:rPr>
        <w:br/>
      </w:r>
      <w:r>
        <w:rPr>
          <w:rFonts w:hint="eastAsia"/>
        </w:rPr>
        <w:t>　　图表 2006-2008年龙川县航辉钢业有限公司负债情况</w:t>
      </w:r>
      <w:r>
        <w:rPr>
          <w:rFonts w:hint="eastAsia"/>
        </w:rPr>
        <w:br/>
      </w:r>
      <w:r>
        <w:rPr>
          <w:rFonts w:hint="eastAsia"/>
        </w:rPr>
        <w:t>　　图表 2006-2008年龙川县航辉钢业有限公司资产负债率情况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2006-2008年龙川县航辉钢业有限公司产成品情况</w:t>
      </w:r>
      <w:r>
        <w:rPr>
          <w:rFonts w:hint="eastAsia"/>
        </w:rPr>
        <w:br/>
      </w:r>
      <w:r>
        <w:rPr>
          <w:rFonts w:hint="eastAsia"/>
        </w:rPr>
        <w:t>　　图表 2006-2008年龙川县航辉钢业有限公司应收帐款情况</w:t>
      </w:r>
      <w:r>
        <w:rPr>
          <w:rFonts w:hint="eastAsia"/>
        </w:rPr>
        <w:br/>
      </w:r>
      <w:r>
        <w:rPr>
          <w:rFonts w:hint="eastAsia"/>
        </w:rPr>
        <w:t>　　图表 2006-2008年龙川县航辉钢业有限公司流动资产周转率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2007年禹城市榕盛钢铁有限公司各成本费用所占比例关系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2006-2008年禹城市榕盛钢铁有限公司销售收入情况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2006-2008年禹城市榕盛钢铁有限公司净利润情况</w:t>
      </w:r>
      <w:r>
        <w:rPr>
          <w:rFonts w:hint="eastAsia"/>
        </w:rPr>
        <w:br/>
      </w:r>
      <w:r>
        <w:rPr>
          <w:rFonts w:hint="eastAsia"/>
        </w:rPr>
        <w:t>　　图表 2006-2008年禹城市榕盛钢铁有限公司资产情况</w:t>
      </w:r>
      <w:r>
        <w:rPr>
          <w:rFonts w:hint="eastAsia"/>
        </w:rPr>
        <w:br/>
      </w:r>
      <w:r>
        <w:rPr>
          <w:rFonts w:hint="eastAsia"/>
        </w:rPr>
        <w:t>　　图表 2006-2008年禹城市榕盛钢铁有限公司负债情况</w:t>
      </w:r>
      <w:r>
        <w:rPr>
          <w:rFonts w:hint="eastAsia"/>
        </w:rPr>
        <w:br/>
      </w:r>
      <w:r>
        <w:rPr>
          <w:rFonts w:hint="eastAsia"/>
        </w:rPr>
        <w:t>　　图表 2006-2008年禹城市榕盛钢铁有限公司资产负债率情况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2006-2008年禹城市榕盛钢铁有限公司产成品情况</w:t>
      </w:r>
      <w:r>
        <w:rPr>
          <w:rFonts w:hint="eastAsia"/>
        </w:rPr>
        <w:br/>
      </w:r>
      <w:r>
        <w:rPr>
          <w:rFonts w:hint="eastAsia"/>
        </w:rPr>
        <w:t>　　图表 2006-2008年禹城市榕盛钢铁有限公司应收帐款情况</w:t>
      </w:r>
      <w:r>
        <w:rPr>
          <w:rFonts w:hint="eastAsia"/>
        </w:rPr>
        <w:br/>
      </w:r>
      <w:r>
        <w:rPr>
          <w:rFonts w:hint="eastAsia"/>
        </w:rPr>
        <w:t>　　图表 2006-2008年禹城市榕盛钢铁有限公司流动资产周转率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ddc9f36854934" w:history="1">
        <w:r>
          <w:rPr>
            <w:rStyle w:val="Hyperlink"/>
          </w:rPr>
          <w:t>中国线材市场深度调研及投资预测报告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fddc9f36854934" w:history="1">
        <w:r>
          <w:rPr>
            <w:rStyle w:val="Hyperlink"/>
          </w:rPr>
          <w:t>https://www.20087.com/2008-10/R_zhongguoxiancaishichangshendudiaoyanBaoGao.html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f73b55d474d5d" w:history="1">
      <w:r>
        <w:rPr>
          <w:rStyle w:val="Hyperlink"/>
        </w:rPr>
        <w:t>中国线材市场深度调研及投资预测报告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xiancaishichangshendudiaoyanBaoGao.html" TargetMode="External" Id="R09fddc9f3685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xiancaishichangshendudiaoyanBaoGao.html" TargetMode="External" Id="R7e1f73b55d47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2008-10-21T07:11:00Z</dcterms:created>
  <dcterms:modified xsi:type="dcterms:W3CDTF">2008-10-21T08:11:00Z</dcterms:modified>
  <dc:subject>中国线材市场深度调研及投资预测报告</dc:subject>
  <dc:title>中国线材市场深度调研及投资预测报告</dc:title>
  <cp:keywords>中国线材市场深度调研及投资预测报告</cp:keywords>
  <dc:description>中国线材市场深度调研及投资预测报告</dc:description>
</cp:coreProperties>
</file>