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2c6ffda8f419c" w:history="1">
              <w:r>
                <w:rPr>
                  <w:rStyle w:val="Hyperlink"/>
                </w:rPr>
                <w:t>2008年中国发电机行业研究年度报告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2c6ffda8f419c" w:history="1">
              <w:r>
                <w:rPr>
                  <w:rStyle w:val="Hyperlink"/>
                </w:rPr>
                <w:t>2008年中国发电机行业研究年度报告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2c6ffda8f419c" w:history="1">
                <w:r>
                  <w:rPr>
                    <w:rStyle w:val="Hyperlink"/>
                  </w:rPr>
                  <w:t>https://www.20087.com/2008-10/R_2008fadianjiyanjiunianduBaoGao.html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中国发电机行业发展概况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中国发电机子行业市场分析</w:t>
      </w:r>
      <w:r>
        <w:rPr>
          <w:rFonts w:hint="eastAsia"/>
        </w:rPr>
        <w:br/>
      </w:r>
      <w:r>
        <w:rPr>
          <w:rFonts w:hint="eastAsia"/>
        </w:rPr>
        <w:t>　　4.1 汽轮发电机市场分析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电站汽轮机市场分析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电站水轮机市场分析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水轮发电机市场分析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东方电机股份有限公司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上海汽轮发电机有限公司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武汉汽轮发电机厂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山东齐鲁电机制造有限公司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中-智林－中国发电机行业发展建议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2c6ffda8f419c" w:history="1">
        <w:r>
          <w:rPr>
            <w:rStyle w:val="Hyperlink"/>
          </w:rPr>
          <w:t>2008年中国发电机行业研究年度报告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2c6ffda8f419c" w:history="1">
        <w:r>
          <w:rPr>
            <w:rStyle w:val="Hyperlink"/>
          </w:rPr>
          <w:t>https://www.20087.com/2008-10/R_2008fadianjiyanjiunianduBaoGao.html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75726098b4ee3" w:history="1">
      <w:r>
        <w:rPr>
          <w:rStyle w:val="Hyperlink"/>
        </w:rPr>
        <w:t>2008年中国发电机行业研究年度报告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dianjiyanjiunianduBaoGao.html" TargetMode="External" Id="R8162c6ffda8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dianjiyanjiunianduBaoGao.html" TargetMode="External" Id="R90475726098b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2008-10-24T01:40:00Z</dcterms:created>
  <dcterms:modified xsi:type="dcterms:W3CDTF">2008-10-24T02:40:00Z</dcterms:modified>
  <dc:subject>2008年中国发电机行业研究年度报告</dc:subject>
  <dc:title>2008年中国发电机行业研究年度报告</dc:title>
  <cp:keywords>2008年中国发电机行业研究年度报告</cp:keywords>
  <dc:description>2008年中国发电机行业研究年度报告</dc:description>
</cp:coreProperties>
</file>