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ed5dc742f4313" w:history="1">
              <w:r>
                <w:rPr>
                  <w:rStyle w:val="Hyperlink"/>
                </w:rPr>
                <w:t>2008年中国景点景区市场深度研究报告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ed5dc742f4313" w:history="1">
              <w:r>
                <w:rPr>
                  <w:rStyle w:val="Hyperlink"/>
                </w:rPr>
                <w:t>2008年中国景点景区市场深度研究报告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2ed5dc742f4313" w:history="1">
                <w:r>
                  <w:rPr>
                    <w:rStyle w:val="Hyperlink"/>
                  </w:rPr>
                  <w:t>https://www.20087.com/2008-10/R_2008jingdianjingqushichangshenduyanjBaoGao.html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中国景点景区市场环境分析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中国景点景区市场运行态势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中国景点景区细分市场分析</w:t>
      </w:r>
      <w:r>
        <w:rPr>
          <w:rFonts w:hint="eastAsia"/>
        </w:rPr>
        <w:br/>
      </w:r>
      <w:r>
        <w:rPr>
          <w:rFonts w:hint="eastAsia"/>
        </w:rPr>
        <w:t>　　3.1 自然景区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人文景区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t>　　3.3 主题公园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供需平衡</w:t>
      </w:r>
      <w:r>
        <w:rPr>
          <w:rFonts w:hint="eastAsia"/>
        </w:rPr>
        <w:br/>
      </w:r>
      <w:r>
        <w:rPr>
          <w:rFonts w:hint="eastAsia"/>
        </w:rPr>
        <w:t>　　　　3.3.4 价格分析</w:t>
      </w:r>
      <w:r>
        <w:rPr>
          <w:rFonts w:hint="eastAsia"/>
        </w:rPr>
        <w:br/>
      </w:r>
      <w:r>
        <w:rPr>
          <w:rFonts w:hint="eastAsia"/>
        </w:rPr>
        <w:t>　　　　3.3.5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中国景点景区区域市场分析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中国景点景区市场竞争状况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中国景点景区领先企业分析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桂林旅游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峨眉山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黄山旅游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丽江旅游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华侨城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中国景点景区市场发展预测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中国景点景区市场风险分析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[-中-智-林-]中国景点景区市场策略与建议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ed5dc742f4313" w:history="1">
        <w:r>
          <w:rPr>
            <w:rStyle w:val="Hyperlink"/>
          </w:rPr>
          <w:t>2008年中国景点景区市场深度研究报告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2ed5dc742f4313" w:history="1">
        <w:r>
          <w:rPr>
            <w:rStyle w:val="Hyperlink"/>
          </w:rPr>
          <w:t>https://www.20087.com/2008-10/R_2008jingdianjingqushichangshenduyanjBaoGao.html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46d40625e47d3" w:history="1">
      <w:r>
        <w:rPr>
          <w:rStyle w:val="Hyperlink"/>
        </w:rPr>
        <w:t>2008年中国景点景区市场深度研究报告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jingdianjingqushichangshenduyanjBaoGao.html" TargetMode="External" Id="R2f2ed5dc742f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jingdianjingqushichangshenduyanjBaoGao.html" TargetMode="External" Id="Rc9846d40625e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2008-10-28T04:29:00Z</dcterms:created>
  <dcterms:modified xsi:type="dcterms:W3CDTF">2008-10-28T05:29:00Z</dcterms:modified>
  <dc:subject>2008年中国景点景区市场深度研究报告</dc:subject>
  <dc:title>2008年中国景点景区市场深度研究报告</dc:title>
  <cp:keywords>2008年中国景点景区市场深度研究报告</cp:keywords>
  <dc:description>2008年中国景点景区市场深度研究报告</dc:description>
</cp:coreProperties>
</file>