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a09a2f2774970" w:history="1">
              <w:r>
                <w:rPr>
                  <w:rStyle w:val="Hyperlink"/>
                </w:rPr>
                <w:t>2008年中国林业行业研究年度报告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a09a2f2774970" w:history="1">
              <w:r>
                <w:rPr>
                  <w:rStyle w:val="Hyperlink"/>
                </w:rPr>
                <w:t>2008年中国林业行业研究年度报告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a09a2f2774970" w:history="1">
                <w:r>
                  <w:rPr>
                    <w:rStyle w:val="Hyperlink"/>
                  </w:rPr>
                  <w:t>https://www.20087.com/2008-10/R_2008linyeyanjiunianduBaoGao.html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中国林业行业发展概况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中国林业行业区域分析</w:t>
      </w:r>
      <w:r>
        <w:rPr>
          <w:rFonts w:hint="eastAsia"/>
        </w:rPr>
        <w:br/>
      </w:r>
      <w:r>
        <w:rPr>
          <w:rFonts w:hint="eastAsia"/>
        </w:rPr>
        <w:t>　　4.1 区域比较分析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中国林业行业竞争状况</w:t>
      </w:r>
      <w:r>
        <w:rPr>
          <w:rFonts w:hint="eastAsia"/>
        </w:rPr>
        <w:br/>
      </w:r>
      <w:r>
        <w:rPr>
          <w:rFonts w:hint="eastAsia"/>
        </w:rPr>
        <w:t>　　5.1 集中度分析</w:t>
      </w:r>
      <w:r>
        <w:rPr>
          <w:rFonts w:hint="eastAsia"/>
        </w:rPr>
        <w:br/>
      </w:r>
      <w:r>
        <w:rPr>
          <w:rFonts w:hint="eastAsia"/>
        </w:rPr>
        <w:t>　　5.2 SWOT分析</w:t>
      </w:r>
      <w:r>
        <w:rPr>
          <w:rFonts w:hint="eastAsia"/>
        </w:rPr>
        <w:br/>
      </w:r>
      <w:r>
        <w:rPr>
          <w:rFonts w:hint="eastAsia"/>
        </w:rPr>
        <w:t>　　5.3 进入退出壁垒分析</w:t>
      </w:r>
      <w:r>
        <w:rPr>
          <w:rFonts w:hint="eastAsia"/>
        </w:rPr>
        <w:br/>
      </w:r>
      <w:r>
        <w:rPr>
          <w:rFonts w:hint="eastAsia"/>
        </w:rPr>
        <w:t>　　5.4 替代品分析</w:t>
      </w:r>
      <w:r>
        <w:rPr>
          <w:rFonts w:hint="eastAsia"/>
        </w:rPr>
        <w:br/>
      </w:r>
      <w:r>
        <w:rPr>
          <w:rFonts w:hint="eastAsia"/>
        </w:rPr>
        <w:t>　　5.5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中国林业重点企业分析</w:t>
      </w:r>
      <w:r>
        <w:rPr>
          <w:rFonts w:hint="eastAsia"/>
        </w:rPr>
        <w:br/>
      </w:r>
      <w:r>
        <w:rPr>
          <w:rFonts w:hint="eastAsia"/>
        </w:rPr>
        <w:t>　　6.1 重点企业指标比较</w:t>
      </w:r>
      <w:r>
        <w:rPr>
          <w:rFonts w:hint="eastAsia"/>
        </w:rPr>
        <w:br/>
      </w:r>
      <w:r>
        <w:rPr>
          <w:rFonts w:hint="eastAsia"/>
        </w:rPr>
        <w:t>　　6.2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发展规划</w:t>
      </w:r>
      <w:r>
        <w:rPr>
          <w:rFonts w:hint="eastAsia"/>
        </w:rPr>
        <w:br/>
      </w:r>
      <w:r>
        <w:rPr>
          <w:rFonts w:hint="eastAsia"/>
        </w:rPr>
        <w:t>　　　　6.2.5 公司动态</w:t>
      </w:r>
      <w:r>
        <w:rPr>
          <w:rFonts w:hint="eastAsia"/>
        </w:rPr>
        <w:br/>
      </w:r>
      <w:r>
        <w:rPr>
          <w:rFonts w:hint="eastAsia"/>
        </w:rPr>
        <w:t>　　6.3 福建省永安林业股份有限公司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发展规划</w:t>
      </w:r>
      <w:r>
        <w:rPr>
          <w:rFonts w:hint="eastAsia"/>
        </w:rPr>
        <w:br/>
      </w:r>
      <w:r>
        <w:rPr>
          <w:rFonts w:hint="eastAsia"/>
        </w:rPr>
        <w:t>　　　　6.3.5 公司动态</w:t>
      </w:r>
      <w:r>
        <w:rPr>
          <w:rFonts w:hint="eastAsia"/>
        </w:rPr>
        <w:br/>
      </w:r>
      <w:r>
        <w:rPr>
          <w:rFonts w:hint="eastAsia"/>
        </w:rPr>
        <w:t>　　6.4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SWOT分析</w:t>
      </w:r>
      <w:r>
        <w:rPr>
          <w:rFonts w:hint="eastAsia"/>
        </w:rPr>
        <w:br/>
      </w:r>
      <w:r>
        <w:rPr>
          <w:rFonts w:hint="eastAsia"/>
        </w:rPr>
        <w:t>　　　　6.4.4 发展规划</w:t>
      </w:r>
      <w:r>
        <w:rPr>
          <w:rFonts w:hint="eastAsia"/>
        </w:rPr>
        <w:br/>
      </w:r>
      <w:r>
        <w:rPr>
          <w:rFonts w:hint="eastAsia"/>
        </w:rPr>
        <w:t>　　　　6.4.5 公司动态</w:t>
      </w:r>
      <w:r>
        <w:rPr>
          <w:rFonts w:hint="eastAsia"/>
        </w:rPr>
        <w:br/>
      </w:r>
      <w:r>
        <w:rPr>
          <w:rFonts w:hint="eastAsia"/>
        </w:rPr>
        <w:t>　　6.5 北京环球亿方林业有限公司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SWOT分析</w:t>
      </w:r>
      <w:r>
        <w:rPr>
          <w:rFonts w:hint="eastAsia"/>
        </w:rPr>
        <w:br/>
      </w:r>
      <w:r>
        <w:rPr>
          <w:rFonts w:hint="eastAsia"/>
        </w:rPr>
        <w:t>　　　　6.5.4 发展规划</w:t>
      </w:r>
      <w:r>
        <w:rPr>
          <w:rFonts w:hint="eastAsia"/>
        </w:rPr>
        <w:br/>
      </w:r>
      <w:r>
        <w:rPr>
          <w:rFonts w:hint="eastAsia"/>
        </w:rPr>
        <w:t>　　　　6.5.5 公司动态</w:t>
      </w:r>
      <w:r>
        <w:rPr>
          <w:rFonts w:hint="eastAsia"/>
        </w:rPr>
        <w:br/>
      </w:r>
      <w:r>
        <w:rPr>
          <w:rFonts w:hint="eastAsia"/>
        </w:rPr>
        <w:t>　　6.6 天运林工集团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SWOT分析</w:t>
      </w:r>
      <w:r>
        <w:rPr>
          <w:rFonts w:hint="eastAsia"/>
        </w:rPr>
        <w:br/>
      </w:r>
      <w:r>
        <w:rPr>
          <w:rFonts w:hint="eastAsia"/>
        </w:rPr>
        <w:t>　　　　6.6.4 发展规划</w:t>
      </w:r>
      <w:r>
        <w:rPr>
          <w:rFonts w:hint="eastAsia"/>
        </w:rPr>
        <w:br/>
      </w:r>
      <w:r>
        <w:rPr>
          <w:rFonts w:hint="eastAsia"/>
        </w:rPr>
        <w:t>　　　　6.6.5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中国林业行业发展预测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需求预测</w:t>
      </w:r>
      <w:r>
        <w:rPr>
          <w:rFonts w:hint="eastAsia"/>
        </w:rPr>
        <w:br/>
      </w:r>
      <w:r>
        <w:rPr>
          <w:rFonts w:hint="eastAsia"/>
        </w:rPr>
        <w:t>　　7.3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中国林业行业风险分析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行业政策风险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　中国林业行业发展建议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a09a2f2774970" w:history="1">
        <w:r>
          <w:rPr>
            <w:rStyle w:val="Hyperlink"/>
          </w:rPr>
          <w:t>2008年中国林业行业研究年度报告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a09a2f2774970" w:history="1">
        <w:r>
          <w:rPr>
            <w:rStyle w:val="Hyperlink"/>
          </w:rPr>
          <w:t>https://www.20087.com/2008-10/R_2008linyeyanjiunianduBaoGao.html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热点：林业专业、林业科学、林学是天坑专业吗、林业局是公务员还是事业单位、林业什么意思、林业调查规划设计资质、女生学林学专业好吗、林业和草原局、林业是什么工作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ed73cc6f04341" w:history="1">
      <w:r>
        <w:rPr>
          <w:rStyle w:val="Hyperlink"/>
        </w:rPr>
        <w:t>2008年中国林业行业研究年度报告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nyeyanjiunianduBaoGao.html" TargetMode="External" Id="R8e4a09a2f277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nyeyanjiunianduBaoGao.html" TargetMode="External" Id="R1c6ed73cc6f0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2008-10-26T06:50:00Z</dcterms:created>
  <dcterms:modified xsi:type="dcterms:W3CDTF">2008-10-26T07:50:00Z</dcterms:modified>
  <dc:subject>2008年中国林业行业研究年度报告</dc:subject>
  <dc:title>2008年中国林业行业研究年度报告</dc:title>
  <cp:keywords>2008年中国林业行业研究年度报告</cp:keywords>
  <dc:description>2008年中国林业行业研究年度报告</dc:description>
</cp:coreProperties>
</file>