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b54b587854f74" w:history="1">
              <w:r>
                <w:rPr>
                  <w:rStyle w:val="Hyperlink"/>
                </w:rPr>
                <w:t>2008年中国电力市场深度研究报告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b54b587854f74" w:history="1">
              <w:r>
                <w:rPr>
                  <w:rStyle w:val="Hyperlink"/>
                </w:rPr>
                <w:t>2008年中国电力市场深度研究报告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4b54b587854f74" w:history="1">
                <w:r>
                  <w:rPr>
                    <w:rStyle w:val="Hyperlink"/>
                  </w:rPr>
                  <w:t>https://www.20087.com/2008-10/R_2008dianlishichangshenduyanjiuBaoGao.html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中国电力市场环境分析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中国电力细分市场分析</w:t>
      </w:r>
      <w:r>
        <w:rPr>
          <w:rFonts w:hint="eastAsia"/>
        </w:rPr>
        <w:br/>
      </w:r>
      <w:r>
        <w:rPr>
          <w:rFonts w:hint="eastAsia"/>
        </w:rPr>
        <w:t>　　3.1 火电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水电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t>　　3.3 核电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进出口状况</w:t>
      </w:r>
      <w:r>
        <w:rPr>
          <w:rFonts w:hint="eastAsia"/>
        </w:rPr>
        <w:br/>
      </w:r>
      <w:r>
        <w:rPr>
          <w:rFonts w:hint="eastAsia"/>
        </w:rPr>
        <w:t>　　　　3.3.4 供需平衡</w:t>
      </w:r>
      <w:r>
        <w:rPr>
          <w:rFonts w:hint="eastAsia"/>
        </w:rPr>
        <w:br/>
      </w:r>
      <w:r>
        <w:rPr>
          <w:rFonts w:hint="eastAsia"/>
        </w:rPr>
        <w:t>　　　　3.3.5 价格分析</w:t>
      </w:r>
      <w:r>
        <w:rPr>
          <w:rFonts w:hint="eastAsia"/>
        </w:rPr>
        <w:br/>
      </w:r>
      <w:r>
        <w:rPr>
          <w:rFonts w:hint="eastAsia"/>
        </w:rPr>
        <w:t>　　　　3.3.6 市场特征</w:t>
      </w:r>
      <w:r>
        <w:rPr>
          <w:rFonts w:hint="eastAsia"/>
        </w:rPr>
        <w:br/>
      </w:r>
      <w:r>
        <w:rPr>
          <w:rFonts w:hint="eastAsia"/>
        </w:rPr>
        <w:t>　　3.4 风电</w:t>
      </w:r>
      <w:r>
        <w:rPr>
          <w:rFonts w:hint="eastAsia"/>
        </w:rPr>
        <w:br/>
      </w:r>
      <w:r>
        <w:rPr>
          <w:rFonts w:hint="eastAsia"/>
        </w:rPr>
        <w:t>　　　　3.4.1 市场供给</w:t>
      </w:r>
      <w:r>
        <w:rPr>
          <w:rFonts w:hint="eastAsia"/>
        </w:rPr>
        <w:br/>
      </w:r>
      <w:r>
        <w:rPr>
          <w:rFonts w:hint="eastAsia"/>
        </w:rPr>
        <w:t>　　　　3.4.2 市场需求</w:t>
      </w:r>
      <w:r>
        <w:rPr>
          <w:rFonts w:hint="eastAsia"/>
        </w:rPr>
        <w:br/>
      </w:r>
      <w:r>
        <w:rPr>
          <w:rFonts w:hint="eastAsia"/>
        </w:rPr>
        <w:t>　　　　3.4.3 进出口状况</w:t>
      </w:r>
      <w:r>
        <w:rPr>
          <w:rFonts w:hint="eastAsia"/>
        </w:rPr>
        <w:br/>
      </w:r>
      <w:r>
        <w:rPr>
          <w:rFonts w:hint="eastAsia"/>
        </w:rPr>
        <w:t>　　　　3.4.4 供需平衡</w:t>
      </w:r>
      <w:r>
        <w:rPr>
          <w:rFonts w:hint="eastAsia"/>
        </w:rPr>
        <w:br/>
      </w:r>
      <w:r>
        <w:rPr>
          <w:rFonts w:hint="eastAsia"/>
        </w:rPr>
        <w:t>　　　　3.4.5 价格分析</w:t>
      </w:r>
      <w:r>
        <w:rPr>
          <w:rFonts w:hint="eastAsia"/>
        </w:rPr>
        <w:br/>
      </w:r>
      <w:r>
        <w:rPr>
          <w:rFonts w:hint="eastAsia"/>
        </w:rPr>
        <w:t>　　　　3.4.6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中国华能集团公司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中国大唐集团公司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中国华电集团公司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中国国电集团公司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中国电力投资集团公司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(中^智^林)中国电力市场策略与建议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b54b587854f74" w:history="1">
        <w:r>
          <w:rPr>
            <w:rStyle w:val="Hyperlink"/>
          </w:rPr>
          <w:t>2008年中国电力市场深度研究报告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4b54b587854f74" w:history="1">
        <w:r>
          <w:rPr>
            <w:rStyle w:val="Hyperlink"/>
          </w:rPr>
          <w:t>https://www.20087.com/2008-10/R_2008dianlishichangshenduyanjiuBaoGao.html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67a16c1d74f60" w:history="1">
      <w:r>
        <w:rPr>
          <w:rStyle w:val="Hyperlink"/>
        </w:rPr>
        <w:t>2008年中国电力市场深度研究报告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dianlishichangshenduyanjiuBaoGao.html" TargetMode="External" Id="R094b54b58785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dianlishichangshenduyanjiuBaoGao.html" TargetMode="External" Id="R09b67a16c1d7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2008-10-27T05:35:00Z</dcterms:created>
  <dcterms:modified xsi:type="dcterms:W3CDTF">2008-10-27T06:35:00Z</dcterms:modified>
  <dc:subject>2008年中国电力市场深度研究报告</dc:subject>
  <dc:title>2008年中国电力市场深度研究报告</dc:title>
  <cp:keywords>2008年中国电力市场深度研究报告</cp:keywords>
  <dc:description>2008年中国电力市场深度研究报告</dc:description>
</cp:coreProperties>
</file>