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5e190d1eed4065" w:history="1">
              <w:r>
                <w:rPr>
                  <w:rStyle w:val="Hyperlink"/>
                </w:rPr>
                <w:t>2008年中国连锁超市行业研究年度报告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5e190d1eed4065" w:history="1">
              <w:r>
                <w:rPr>
                  <w:rStyle w:val="Hyperlink"/>
                </w:rPr>
                <w:t>2008年中国连锁超市行业研究年度报告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5e190d1eed4065" w:history="1">
                <w:r>
                  <w:rPr>
                    <w:rStyle w:val="Hyperlink"/>
                  </w:rPr>
                  <w:t>https://www.20087.com/2008-10/R_2008liansuochaoshiyanjiunianduBaoGao.html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中国连锁超市行业发展概况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中国连锁超市行业发展环境分析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中国连锁超市行业供需分析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供需平衡及价格分析</w:t>
      </w:r>
      <w:r>
        <w:rPr>
          <w:rFonts w:hint="eastAsia"/>
        </w:rPr>
        <w:br/>
      </w:r>
      <w:r>
        <w:rPr>
          <w:rFonts w:hint="eastAsia"/>
        </w:rPr>
        <w:t>　　　　3.3.1 供需平衡分析</w:t>
      </w:r>
      <w:r>
        <w:rPr>
          <w:rFonts w:hint="eastAsia"/>
        </w:rPr>
        <w:br/>
      </w:r>
      <w:r>
        <w:rPr>
          <w:rFonts w:hint="eastAsia"/>
        </w:rPr>
        <w:t>　　　　3.3.2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中国连锁超市子行业市场分析</w:t>
      </w:r>
      <w:r>
        <w:rPr>
          <w:rFonts w:hint="eastAsia"/>
        </w:rPr>
        <w:br/>
      </w:r>
      <w:r>
        <w:rPr>
          <w:rFonts w:hint="eastAsia"/>
        </w:rPr>
        <w:t>　　4.1 综合超市市场分析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供需平衡分析</w:t>
      </w:r>
      <w:r>
        <w:rPr>
          <w:rFonts w:hint="eastAsia"/>
        </w:rPr>
        <w:br/>
      </w:r>
      <w:r>
        <w:rPr>
          <w:rFonts w:hint="eastAsia"/>
        </w:rPr>
        <w:t>　　4.2 家电连锁市场分析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供需平衡分析</w:t>
      </w:r>
      <w:r>
        <w:rPr>
          <w:rFonts w:hint="eastAsia"/>
        </w:rPr>
        <w:br/>
      </w:r>
      <w:r>
        <w:rPr>
          <w:rFonts w:hint="eastAsia"/>
        </w:rPr>
        <w:t>　　4.3 百货连锁市场分析</w:t>
      </w:r>
      <w:r>
        <w:rPr>
          <w:rFonts w:hint="eastAsia"/>
        </w:rPr>
        <w:br/>
      </w:r>
      <w:r>
        <w:rPr>
          <w:rFonts w:hint="eastAsia"/>
        </w:rPr>
        <w:t>　　　　4.3.1 供给分析</w:t>
      </w:r>
      <w:r>
        <w:rPr>
          <w:rFonts w:hint="eastAsia"/>
        </w:rPr>
        <w:br/>
      </w:r>
      <w:r>
        <w:rPr>
          <w:rFonts w:hint="eastAsia"/>
        </w:rPr>
        <w:t>　　　　4.3.2 需求分析</w:t>
      </w:r>
      <w:r>
        <w:rPr>
          <w:rFonts w:hint="eastAsia"/>
        </w:rPr>
        <w:br/>
      </w:r>
      <w:r>
        <w:rPr>
          <w:rFonts w:hint="eastAsia"/>
        </w:rPr>
        <w:t>　　　　4.3.3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中国连锁超市行业区域分析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华北地区</w:t>
      </w:r>
      <w:r>
        <w:rPr>
          <w:rFonts w:hint="eastAsia"/>
        </w:rPr>
        <w:br/>
      </w:r>
      <w:r>
        <w:rPr>
          <w:rFonts w:hint="eastAsia"/>
        </w:rPr>
        <w:t>　　5.3 华东地区</w:t>
      </w:r>
      <w:r>
        <w:rPr>
          <w:rFonts w:hint="eastAsia"/>
        </w:rPr>
        <w:br/>
      </w:r>
      <w:r>
        <w:rPr>
          <w:rFonts w:hint="eastAsia"/>
        </w:rPr>
        <w:t>　　5.4 华南地区</w:t>
      </w:r>
      <w:r>
        <w:rPr>
          <w:rFonts w:hint="eastAsia"/>
        </w:rPr>
        <w:br/>
      </w:r>
      <w:r>
        <w:rPr>
          <w:rFonts w:hint="eastAsia"/>
        </w:rPr>
        <w:t>　　5.5 西北地区</w:t>
      </w:r>
      <w:r>
        <w:rPr>
          <w:rFonts w:hint="eastAsia"/>
        </w:rPr>
        <w:br/>
      </w:r>
      <w:r>
        <w:rPr>
          <w:rFonts w:hint="eastAsia"/>
        </w:rPr>
        <w:t>　　5.6 东北地区</w:t>
      </w:r>
      <w:r>
        <w:rPr>
          <w:rFonts w:hint="eastAsia"/>
        </w:rPr>
        <w:br/>
      </w:r>
      <w:r>
        <w:rPr>
          <w:rFonts w:hint="eastAsia"/>
        </w:rPr>
        <w:t>　　5.7 华中地区</w:t>
      </w:r>
      <w:r>
        <w:rPr>
          <w:rFonts w:hint="eastAsia"/>
        </w:rPr>
        <w:br/>
      </w:r>
      <w:r>
        <w:rPr>
          <w:rFonts w:hint="eastAsia"/>
        </w:rPr>
        <w:t>　　5.8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中国连锁超市行业竞争状况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中国连锁超市重点企业分析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沃尔玛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家乐福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麦德龙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易初莲花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欧尚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中国连锁超市行业发展预测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中国连锁超市行业风险分析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中智:林－中国连锁超市行业发展建议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5e190d1eed4065" w:history="1">
        <w:r>
          <w:rPr>
            <w:rStyle w:val="Hyperlink"/>
          </w:rPr>
          <w:t>2008年中国连锁超市行业研究年度报告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5e190d1eed4065" w:history="1">
        <w:r>
          <w:rPr>
            <w:rStyle w:val="Hyperlink"/>
          </w:rPr>
          <w:t>https://www.20087.com/2008-10/R_2008liansuochaoshiyanjiunianduBaoGao.html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a552be1af4fd1" w:history="1">
      <w:r>
        <w:rPr>
          <w:rStyle w:val="Hyperlink"/>
        </w:rPr>
        <w:t>2008年中国连锁超市行业研究年度报告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liansuochaoshiyanjiunianduBaoGao.html" TargetMode="External" Id="Re25e190d1eed40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liansuochaoshiyanjiunianduBaoGao.html" TargetMode="External" Id="Rcf1a552be1af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2008-10-26T02:22:00Z</dcterms:created>
  <dcterms:modified xsi:type="dcterms:W3CDTF">2008-10-26T03:22:00Z</dcterms:modified>
  <dc:subject>2008年中国连锁超市行业研究年度报告</dc:subject>
  <dc:title>2008年中国连锁超市行业研究年度报告</dc:title>
  <cp:keywords>2008年中国连锁超市行业研究年度报告</cp:keywords>
  <dc:description>2008年中国连锁超市行业研究年度报告</dc:description>
</cp:coreProperties>
</file>