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9b10756b14340" w:history="1">
              <w:r>
                <w:rPr>
                  <w:rStyle w:val="Hyperlink"/>
                </w:rPr>
                <w:t>2008年中国钢铁物流行业研究年度报告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9b10756b14340" w:history="1">
              <w:r>
                <w:rPr>
                  <w:rStyle w:val="Hyperlink"/>
                </w:rPr>
                <w:t>2008年中国钢铁物流行业研究年度报告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9b10756b14340" w:history="1">
                <w:r>
                  <w:rPr>
                    <w:rStyle w:val="Hyperlink"/>
                  </w:rPr>
                  <w:t>https://www.20087.com/2008-10/R_2008gangtiewuliuyanjiunianduBaoGao.html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中国钢铁物流行业发展概况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中国钢铁物流行业供需分析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中国钢铁物流子行业市场分析</w:t>
      </w:r>
      <w:r>
        <w:rPr>
          <w:rFonts w:hint="eastAsia"/>
        </w:rPr>
        <w:br/>
      </w:r>
      <w:r>
        <w:rPr>
          <w:rFonts w:hint="eastAsia"/>
        </w:rPr>
        <w:t>　　4.1 钢铁供应物流市场分析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钢铁生产物流市场分析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钢铁分销物流市场分析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国能集团（控股）股份有限公司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广州钢铁股份有限公司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上海华冶钢铁集团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大连东展集团有限公司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中-智林-：中国钢铁物流行业发展建议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9b10756b14340" w:history="1">
        <w:r>
          <w:rPr>
            <w:rStyle w:val="Hyperlink"/>
          </w:rPr>
          <w:t>2008年中国钢铁物流行业研究年度报告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9b10756b14340" w:history="1">
        <w:r>
          <w:rPr>
            <w:rStyle w:val="Hyperlink"/>
          </w:rPr>
          <w:t>https://www.20087.com/2008-10/R_2008gangtiewuliuyanjiunianduBaoGao.html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热点：十大供应链公司、钢铁物流产业是做什么的、中集集团八大业务板块、钢铁物流主要的运输方式、大洋物流属于什么档次、钢铁物流企业、广西前十大物流公司、钢铁物流特点、河钢供应链官网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92ed3d0294c72" w:history="1">
      <w:r>
        <w:rPr>
          <w:rStyle w:val="Hyperlink"/>
        </w:rPr>
        <w:t>2008年中国钢铁物流行业研究年度报告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tiewuliuyanjiunianduBaoGao.html" TargetMode="External" Id="Rdc89b10756b1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tiewuliuyanjiunianduBaoGao.html" TargetMode="External" Id="R17692ed3d02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2008-10-26T02:28:00Z</dcterms:created>
  <dcterms:modified xsi:type="dcterms:W3CDTF">2008-10-26T03:28:00Z</dcterms:modified>
  <dc:subject>2008年中国钢铁物流行业研究年度报告</dc:subject>
  <dc:title>2008年中国钢铁物流行业研究年度报告</dc:title>
  <cp:keywords>2008年中国钢铁物流行业研究年度报告</cp:keywords>
  <dc:description>2008年中国钢铁物流行业研究年度报告</dc:description>
</cp:coreProperties>
</file>