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c3e908f444121" w:history="1">
              <w:r>
                <w:rPr>
                  <w:rStyle w:val="Hyperlink"/>
                </w:rPr>
                <w:t>2008-2009年中国草甘膦产业深度研究报告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c3e908f444121" w:history="1">
              <w:r>
                <w:rPr>
                  <w:rStyle w:val="Hyperlink"/>
                </w:rPr>
                <w:t>2008-2009年中国草甘膦产业深度研究报告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c3e908f444121" w:history="1">
                <w:r>
                  <w:rPr>
                    <w:rStyle w:val="Hyperlink"/>
                  </w:rPr>
                  <w:t>https://www.20087.com/2008-10/R_2008_2009caoganzuochanyeshenduyanjiuBaoGao.html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草甘膦市场概况</w:t>
      </w:r>
      <w:r>
        <w:rPr>
          <w:rFonts w:hint="eastAsia"/>
        </w:rPr>
        <w:br/>
      </w:r>
      <w:r>
        <w:rPr>
          <w:rFonts w:hint="eastAsia"/>
        </w:rPr>
        <w:t>　　一 国内草甘膦现状分析</w:t>
      </w:r>
      <w:r>
        <w:rPr>
          <w:rFonts w:hint="eastAsia"/>
        </w:rPr>
        <w:br/>
      </w:r>
      <w:r>
        <w:rPr>
          <w:rFonts w:hint="eastAsia"/>
        </w:rPr>
        <w:t>　　二 草甘膦生产工艺发展</w:t>
      </w:r>
      <w:r>
        <w:rPr>
          <w:rFonts w:hint="eastAsia"/>
        </w:rPr>
        <w:br/>
      </w:r>
      <w:r>
        <w:rPr>
          <w:rFonts w:hint="eastAsia"/>
        </w:rPr>
        <w:t>　　第二节 草甘膦生产工艺对比</w:t>
      </w:r>
      <w:r>
        <w:rPr>
          <w:rFonts w:hint="eastAsia"/>
        </w:rPr>
        <w:br/>
      </w:r>
      <w:r>
        <w:rPr>
          <w:rFonts w:hint="eastAsia"/>
        </w:rPr>
        <w:t>　　一 主要原料及来源</w:t>
      </w:r>
      <w:r>
        <w:rPr>
          <w:rFonts w:hint="eastAsia"/>
        </w:rPr>
        <w:br/>
      </w:r>
      <w:r>
        <w:rPr>
          <w:rFonts w:hint="eastAsia"/>
        </w:rPr>
        <w:t>　　二　中间体及副产物</w:t>
      </w:r>
      <w:r>
        <w:rPr>
          <w:rFonts w:hint="eastAsia"/>
        </w:rPr>
        <w:br/>
      </w:r>
      <w:r>
        <w:rPr>
          <w:rFonts w:hint="eastAsia"/>
        </w:rPr>
        <w:t>　　三 污染物治理</w:t>
      </w:r>
      <w:r>
        <w:rPr>
          <w:rFonts w:hint="eastAsia"/>
        </w:rPr>
        <w:br/>
      </w:r>
      <w:r>
        <w:rPr>
          <w:rFonts w:hint="eastAsia"/>
        </w:rPr>
        <w:t>　　四 不同工艺生产成本</w:t>
      </w:r>
      <w:r>
        <w:rPr>
          <w:rFonts w:hint="eastAsia"/>
        </w:rPr>
        <w:br/>
      </w:r>
      <w:r>
        <w:rPr>
          <w:rFonts w:hint="eastAsia"/>
        </w:rPr>
        <w:t>　　第三节 市场发展动向分析</w:t>
      </w:r>
      <w:r>
        <w:rPr>
          <w:rFonts w:hint="eastAsia"/>
        </w:rPr>
        <w:br/>
      </w:r>
      <w:r>
        <w:rPr>
          <w:rFonts w:hint="eastAsia"/>
        </w:rPr>
        <w:t>　　一 2008-2010年国内草甘膦产能分析</w:t>
      </w:r>
      <w:r>
        <w:rPr>
          <w:rFonts w:hint="eastAsia"/>
        </w:rPr>
        <w:br/>
      </w:r>
      <w:r>
        <w:rPr>
          <w:rFonts w:hint="eastAsia"/>
        </w:rPr>
        <w:t>　　二 IDAN工艺技术评价</w:t>
      </w:r>
      <w:r>
        <w:rPr>
          <w:rFonts w:hint="eastAsia"/>
        </w:rPr>
        <w:br/>
      </w:r>
      <w:r>
        <w:rPr>
          <w:rFonts w:hint="eastAsia"/>
        </w:rPr>
        <w:t>　　三 国内草甘膦发展建议</w:t>
      </w:r>
      <w:r>
        <w:rPr>
          <w:rFonts w:hint="eastAsia"/>
        </w:rPr>
        <w:br/>
      </w:r>
      <w:r>
        <w:rPr>
          <w:rFonts w:hint="eastAsia"/>
        </w:rPr>
        <w:t>　　第四节 中⋅智林⋅　国内草甘膦企业运行分析</w:t>
      </w:r>
      <w:r>
        <w:rPr>
          <w:rFonts w:hint="eastAsia"/>
        </w:rPr>
        <w:br/>
      </w:r>
      <w:r>
        <w:rPr>
          <w:rFonts w:hint="eastAsia"/>
        </w:rPr>
        <w:t>　　一 浙江新安化工集团</w:t>
      </w:r>
      <w:r>
        <w:rPr>
          <w:rFonts w:hint="eastAsia"/>
        </w:rPr>
        <w:br/>
      </w:r>
      <w:r>
        <w:rPr>
          <w:rFonts w:hint="eastAsia"/>
        </w:rPr>
        <w:t>　　二 镇江江南化工厂</w:t>
      </w:r>
      <w:r>
        <w:rPr>
          <w:rFonts w:hint="eastAsia"/>
        </w:rPr>
        <w:br/>
      </w:r>
      <w:r>
        <w:rPr>
          <w:rFonts w:hint="eastAsia"/>
        </w:rPr>
        <w:t>　　三 山东润博化工</w:t>
      </w:r>
      <w:r>
        <w:rPr>
          <w:rFonts w:hint="eastAsia"/>
        </w:rPr>
        <w:br/>
      </w:r>
      <w:r>
        <w:rPr>
          <w:rFonts w:hint="eastAsia"/>
        </w:rPr>
        <w:t>　　四 福建三农集团</w:t>
      </w:r>
      <w:r>
        <w:rPr>
          <w:rFonts w:hint="eastAsia"/>
        </w:rPr>
        <w:br/>
      </w:r>
      <w:r>
        <w:rPr>
          <w:rFonts w:hint="eastAsia"/>
        </w:rPr>
        <w:t>　　五 常熟市农药厂</w:t>
      </w:r>
      <w:r>
        <w:rPr>
          <w:rFonts w:hint="eastAsia"/>
        </w:rPr>
        <w:br/>
      </w:r>
      <w:r>
        <w:rPr>
          <w:rFonts w:hint="eastAsia"/>
        </w:rPr>
        <w:t>　　六 允发化工（上海）</w:t>
      </w:r>
      <w:r>
        <w:rPr>
          <w:rFonts w:hint="eastAsia"/>
        </w:rPr>
        <w:br/>
      </w:r>
      <w:r>
        <w:rPr>
          <w:rFonts w:hint="eastAsia"/>
        </w:rPr>
        <w:t>　　七 广西壮族自治区化工研究院</w:t>
      </w:r>
      <w:r>
        <w:rPr>
          <w:rFonts w:hint="eastAsia"/>
        </w:rPr>
        <w:br/>
      </w:r>
      <w:r>
        <w:rPr>
          <w:rFonts w:hint="eastAsia"/>
        </w:rPr>
        <w:t>　　八 鹤壁市农林制药</w:t>
      </w:r>
      <w:r>
        <w:rPr>
          <w:rFonts w:hint="eastAsia"/>
        </w:rPr>
        <w:br/>
      </w:r>
      <w:r>
        <w:rPr>
          <w:rFonts w:hint="eastAsia"/>
        </w:rPr>
        <w:t>　　九 乐山市福华农药科技</w:t>
      </w:r>
      <w:r>
        <w:rPr>
          <w:rFonts w:hint="eastAsia"/>
        </w:rPr>
        <w:br/>
      </w:r>
      <w:r>
        <w:rPr>
          <w:rFonts w:hint="eastAsia"/>
        </w:rPr>
        <w:t>　　十 桐庐贝斯特化工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草甘膦不同工艺主要原料一览表</w:t>
      </w:r>
      <w:r>
        <w:rPr>
          <w:rFonts w:hint="eastAsia"/>
        </w:rPr>
        <w:br/>
      </w:r>
      <w:r>
        <w:rPr>
          <w:rFonts w:hint="eastAsia"/>
        </w:rPr>
        <w:t>　　图表 2 草甘膦不同工艺的中间体及副产物一览表</w:t>
      </w:r>
      <w:r>
        <w:rPr>
          <w:rFonts w:hint="eastAsia"/>
        </w:rPr>
        <w:br/>
      </w:r>
      <w:r>
        <w:rPr>
          <w:rFonts w:hint="eastAsia"/>
        </w:rPr>
        <w:t>　　图表 3 氯乙酸—甘氨酸法生产草甘膦三废排放与治理方式</w:t>
      </w:r>
      <w:r>
        <w:rPr>
          <w:rFonts w:hint="eastAsia"/>
        </w:rPr>
        <w:br/>
      </w:r>
      <w:r>
        <w:rPr>
          <w:rFonts w:hint="eastAsia"/>
        </w:rPr>
        <w:t>　　图表 4 氢氰酸-IDA法生产草甘膦三废排放与治理方式</w:t>
      </w:r>
      <w:r>
        <w:rPr>
          <w:rFonts w:hint="eastAsia"/>
        </w:rPr>
        <w:br/>
      </w:r>
      <w:r>
        <w:rPr>
          <w:rFonts w:hint="eastAsia"/>
        </w:rPr>
        <w:t>　　图表 5 不同工艺草甘膦原料成本对比</w:t>
      </w:r>
      <w:r>
        <w:rPr>
          <w:rFonts w:hint="eastAsia"/>
        </w:rPr>
        <w:br/>
      </w:r>
      <w:r>
        <w:rPr>
          <w:rFonts w:hint="eastAsia"/>
        </w:rPr>
        <w:t>　　图表 6 国内部分草甘膦企业新扩建情况一览表</w:t>
      </w:r>
      <w:r>
        <w:rPr>
          <w:rFonts w:hint="eastAsia"/>
        </w:rPr>
        <w:br/>
      </w:r>
      <w:r>
        <w:rPr>
          <w:rFonts w:hint="eastAsia"/>
        </w:rPr>
        <w:t>　　图表 7 国内IDAN企业现有／新建装置情况及建设条件分析</w:t>
      </w:r>
      <w:r>
        <w:rPr>
          <w:rFonts w:hint="eastAsia"/>
        </w:rPr>
        <w:br/>
      </w:r>
      <w:r>
        <w:rPr>
          <w:rFonts w:hint="eastAsia"/>
        </w:rPr>
        <w:t>　　图表 8 2007年浙江新安化工集团财务运行一览表</w:t>
      </w:r>
      <w:r>
        <w:rPr>
          <w:rFonts w:hint="eastAsia"/>
        </w:rPr>
        <w:br/>
      </w:r>
      <w:r>
        <w:rPr>
          <w:rFonts w:hint="eastAsia"/>
        </w:rPr>
        <w:t>　　图表 9 2007年镇江江南化工厂财务运行一览表</w:t>
      </w:r>
      <w:r>
        <w:rPr>
          <w:rFonts w:hint="eastAsia"/>
        </w:rPr>
        <w:br/>
      </w:r>
      <w:r>
        <w:rPr>
          <w:rFonts w:hint="eastAsia"/>
        </w:rPr>
        <w:t>　　图表 10 2007年山东润博化工财务运行一览表</w:t>
      </w:r>
      <w:r>
        <w:rPr>
          <w:rFonts w:hint="eastAsia"/>
        </w:rPr>
        <w:br/>
      </w:r>
      <w:r>
        <w:rPr>
          <w:rFonts w:hint="eastAsia"/>
        </w:rPr>
        <w:t>　　图表 11 2007年福建三农集团财务运行一览表</w:t>
      </w:r>
      <w:r>
        <w:rPr>
          <w:rFonts w:hint="eastAsia"/>
        </w:rPr>
        <w:br/>
      </w:r>
      <w:r>
        <w:rPr>
          <w:rFonts w:hint="eastAsia"/>
        </w:rPr>
        <w:t>　　图表 12 2007年常熟市农药厂财务运行一览表</w:t>
      </w:r>
      <w:r>
        <w:rPr>
          <w:rFonts w:hint="eastAsia"/>
        </w:rPr>
        <w:br/>
      </w:r>
      <w:r>
        <w:rPr>
          <w:rFonts w:hint="eastAsia"/>
        </w:rPr>
        <w:t>　　图表 13 2007年允发化工（上海）财务运行一览表</w:t>
      </w:r>
      <w:r>
        <w:rPr>
          <w:rFonts w:hint="eastAsia"/>
        </w:rPr>
        <w:br/>
      </w:r>
      <w:r>
        <w:rPr>
          <w:rFonts w:hint="eastAsia"/>
        </w:rPr>
        <w:t>　　图表 14 2007年广西壮族自治区化工研究院财务运行一览表</w:t>
      </w:r>
      <w:r>
        <w:rPr>
          <w:rFonts w:hint="eastAsia"/>
        </w:rPr>
        <w:br/>
      </w:r>
      <w:r>
        <w:rPr>
          <w:rFonts w:hint="eastAsia"/>
        </w:rPr>
        <w:t>　　图表 15 2007年鹤壁市农林制药财务运行一览表</w:t>
      </w:r>
      <w:r>
        <w:rPr>
          <w:rFonts w:hint="eastAsia"/>
        </w:rPr>
        <w:br/>
      </w:r>
      <w:r>
        <w:rPr>
          <w:rFonts w:hint="eastAsia"/>
        </w:rPr>
        <w:t>　　图表 16 2007年乐山市福华农药科技财务运行一览表</w:t>
      </w:r>
      <w:r>
        <w:rPr>
          <w:rFonts w:hint="eastAsia"/>
        </w:rPr>
        <w:br/>
      </w:r>
      <w:r>
        <w:rPr>
          <w:rFonts w:hint="eastAsia"/>
        </w:rPr>
        <w:t>　　图表 17 2007年桐庐贝斯特化工财务运行一览表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c3e908f444121" w:history="1">
        <w:r>
          <w:rPr>
            <w:rStyle w:val="Hyperlink"/>
          </w:rPr>
          <w:t>2008-2009年中国草甘膦产业深度研究报告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c3e908f444121" w:history="1">
        <w:r>
          <w:rPr>
            <w:rStyle w:val="Hyperlink"/>
          </w:rPr>
          <w:t>https://www.20087.com/2008-10/R_2008_2009caoganzuochanyeshenduyanjiuBaoGao.html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30c2c15464cd0" w:history="1">
      <w:r>
        <w:rPr>
          <w:rStyle w:val="Hyperlink"/>
        </w:rPr>
        <w:t>2008-2009年中国草甘膦产业深度研究报告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caoganzuochanyeshenduyanjiuBaoGao.html" TargetMode="External" Id="Rc11c3e908f44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caoganzuochanyeshenduyanjiuBaoGao.html" TargetMode="External" Id="Re6e30c2c154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2008-10-15T00:02:00Z</dcterms:created>
  <dcterms:modified xsi:type="dcterms:W3CDTF">2008-10-15T01:02:00Z</dcterms:modified>
  <dc:subject>2008-2009年中国草甘膦产业深度研究报告</dc:subject>
  <dc:title>2008-2009年中国草甘膦产业深度研究报告</dc:title>
  <cp:keywords>2008-2009年中国草甘膦产业深度研究报告</cp:keywords>
  <dc:description>2008-2009年中国草甘膦产业深度研究报告</dc:description>
</cp:coreProperties>
</file>