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077663b014b93" w:history="1">
              <w:r>
                <w:rPr>
                  <w:rStyle w:val="Hyperlink"/>
                </w:rPr>
                <w:t>2008-2012年中国体育用品行业研究趋势报告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077663b014b93" w:history="1">
              <w:r>
                <w:rPr>
                  <w:rStyle w:val="Hyperlink"/>
                </w:rPr>
                <w:t>2008-2012年中国体育用品行业研究趋势报告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077663b014b93" w:history="1">
                <w:r>
                  <w:rPr>
                    <w:rStyle w:val="Hyperlink"/>
                  </w:rPr>
                  <w:t>https://www.20087.com/2008-10/R_2008_2012tiyuyongpinyanjiuqushiBaoGao.html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2008-2012年世界体育用品行业发展分析及预测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历年世界体育用品行业发展状况分析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2008-2012年世界体育用品行业发展预测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主要发达国家或地区体育用品行业发展分析及预测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2008-2012年中国体育用品行业发展环境分析及预测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2008-2012年中国体育用品行业供需分析及预测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2008-2012年中国体育用品子行业分析及预测</w:t>
      </w:r>
      <w:r>
        <w:rPr>
          <w:rFonts w:hint="eastAsia"/>
        </w:rPr>
        <w:br/>
      </w:r>
      <w:r>
        <w:rPr>
          <w:rFonts w:hint="eastAsia"/>
        </w:rPr>
        <w:t>　　4.1 2008-2012年体育服装行业分析及预测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2008-2012年健身器材行业分析及预测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2008-2012年自行车行业分析及预测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2008-2012年运动鞋行业分析及预测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2008-2012年中国体育用品行业区域分析及预测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2008-2012年中国体育用品行业竞争分析及预测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2008-2012年中国体育用品行业重点企业分析及预测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耐克公司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阿迪达斯集团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美津浓（中国）体育用品有限公司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李宁有限公司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青岛双星股份有限公司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2008-2012年中国体育用品行业风险及控制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2008-2012年中国体育用品行业发展相关建议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077663b014b93" w:history="1">
        <w:r>
          <w:rPr>
            <w:rStyle w:val="Hyperlink"/>
          </w:rPr>
          <w:t>2008-2012年中国体育用品行业研究趋势报告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077663b014b93" w:history="1">
        <w:r>
          <w:rPr>
            <w:rStyle w:val="Hyperlink"/>
          </w:rPr>
          <w:t>https://www.20087.com/2008-10/R_2008_2012tiyuyongpinyanjiuqushiBaoGao.html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3f49e38a94e3d" w:history="1">
      <w:r>
        <w:rPr>
          <w:rStyle w:val="Hyperlink"/>
        </w:rPr>
        <w:t>2008-2012年中国体育用品行业研究趋势报告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tiyuyongpinyanjiuqushiBaoGao.html" TargetMode="External" Id="R031077663b01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tiyuyongpinyanjiuqushiBaoGao.html" TargetMode="External" Id="Rc033f49e38a9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2008-10-28T01:30:00Z</dcterms:created>
  <dcterms:modified xsi:type="dcterms:W3CDTF">2008-10-28T02:30:00Z</dcterms:modified>
  <dc:subject>2008-2012年中国体育用品行业研究趋势报告</dc:subject>
  <dc:title>2008-2012年中国体育用品行业研究趋势报告</dc:title>
  <cp:keywords>2008-2012年中国体育用品行业研究趋势报告</cp:keywords>
  <dc:description>2008-2012年中国体育用品行业研究趋势报告</dc:description>
</cp:coreProperties>
</file>