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046db63464914" w:history="1">
              <w:r>
                <w:rPr>
                  <w:rStyle w:val="Hyperlink"/>
                </w:rPr>
                <w:t>2008-2012年中国瓶装饮用水行业研究趋势报告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046db63464914" w:history="1">
              <w:r>
                <w:rPr>
                  <w:rStyle w:val="Hyperlink"/>
                </w:rPr>
                <w:t>2008-2012年中国瓶装饮用水行业研究趋势报告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d046db63464914" w:history="1">
                <w:r>
                  <w:rPr>
                    <w:rStyle w:val="Hyperlink"/>
                  </w:rPr>
                  <w:t>https://www.20087.com/2008-10/R_2008_2012pingzhuangyinyongshuiyanjiuBaoGao.html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2008-2012年世界瓶装饮用水行业发展分析及预测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历年世界瓶装饮用水行业发展状况分析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2008-2012年世界瓶装饮用水行业发展预测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主要发达国家或地区瓶装饮用水行业发展分析及预测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2008-2012年中国瓶装饮用水行业发展环境分析及预测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2008-2012年中国瓶装饮用水行业供需分析及预测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2008-2012年中国瓶装饮用水行业区域分析及预测</w:t>
      </w:r>
      <w:r>
        <w:rPr>
          <w:rFonts w:hint="eastAsia"/>
        </w:rPr>
        <w:br/>
      </w:r>
      <w:r>
        <w:rPr>
          <w:rFonts w:hint="eastAsia"/>
        </w:rPr>
        <w:t>　　4.1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4.2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4.3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4.4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4.7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2008-2012年中国瓶装饮用水行业竞争分析及预测</w:t>
      </w:r>
      <w:r>
        <w:rPr>
          <w:rFonts w:hint="eastAsia"/>
        </w:rPr>
        <w:br/>
      </w:r>
      <w:r>
        <w:rPr>
          <w:rFonts w:hint="eastAsia"/>
        </w:rPr>
        <w:t>　　5.1 2008-2012年集中度分析及预测</w:t>
      </w:r>
      <w:r>
        <w:rPr>
          <w:rFonts w:hint="eastAsia"/>
        </w:rPr>
        <w:br/>
      </w:r>
      <w:r>
        <w:rPr>
          <w:rFonts w:hint="eastAsia"/>
        </w:rPr>
        <w:t>　　5.2 2008-2012年SWOT分析及预测</w:t>
      </w:r>
      <w:r>
        <w:rPr>
          <w:rFonts w:hint="eastAsia"/>
        </w:rPr>
        <w:br/>
      </w:r>
      <w:r>
        <w:rPr>
          <w:rFonts w:hint="eastAsia"/>
        </w:rPr>
        <w:t>　　5.3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5.4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2008-2012年中国瓶装饮用水行业重点企业分析及预测</w:t>
      </w:r>
      <w:r>
        <w:rPr>
          <w:rFonts w:hint="eastAsia"/>
        </w:rPr>
        <w:br/>
      </w:r>
      <w:r>
        <w:rPr>
          <w:rFonts w:hint="eastAsia"/>
        </w:rPr>
        <w:t>　　6.1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6.2 杭州娃哈哈集团有限公司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公司动态</w:t>
      </w:r>
      <w:r>
        <w:rPr>
          <w:rFonts w:hint="eastAsia"/>
        </w:rPr>
        <w:br/>
      </w:r>
      <w:r>
        <w:rPr>
          <w:rFonts w:hint="eastAsia"/>
        </w:rPr>
        <w:t>　　　　6.2.5 发展展望</w:t>
      </w:r>
      <w:r>
        <w:rPr>
          <w:rFonts w:hint="eastAsia"/>
        </w:rPr>
        <w:br/>
      </w:r>
      <w:r>
        <w:rPr>
          <w:rFonts w:hint="eastAsia"/>
        </w:rPr>
        <w:t>　　6.3 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公司动态</w:t>
      </w:r>
      <w:r>
        <w:rPr>
          <w:rFonts w:hint="eastAsia"/>
        </w:rPr>
        <w:br/>
      </w:r>
      <w:r>
        <w:rPr>
          <w:rFonts w:hint="eastAsia"/>
        </w:rPr>
        <w:t>　　　　6.3.5 发展展望</w:t>
      </w:r>
      <w:r>
        <w:rPr>
          <w:rFonts w:hint="eastAsia"/>
        </w:rPr>
        <w:br/>
      </w:r>
      <w:r>
        <w:rPr>
          <w:rFonts w:hint="eastAsia"/>
        </w:rPr>
        <w:t>　　6.4 农夫山泉股份有限公司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公司动态</w:t>
      </w:r>
      <w:r>
        <w:rPr>
          <w:rFonts w:hint="eastAsia"/>
        </w:rPr>
        <w:br/>
      </w:r>
      <w:r>
        <w:rPr>
          <w:rFonts w:hint="eastAsia"/>
        </w:rPr>
        <w:t>　　　　6.4.5 发展展望</w:t>
      </w:r>
      <w:r>
        <w:rPr>
          <w:rFonts w:hint="eastAsia"/>
        </w:rPr>
        <w:br/>
      </w:r>
      <w:r>
        <w:rPr>
          <w:rFonts w:hint="eastAsia"/>
        </w:rPr>
        <w:t>　　6.5 乐百氏（广东）食品饮料公司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SWOT分析</w:t>
      </w:r>
      <w:r>
        <w:rPr>
          <w:rFonts w:hint="eastAsia"/>
        </w:rPr>
        <w:br/>
      </w:r>
      <w:r>
        <w:rPr>
          <w:rFonts w:hint="eastAsia"/>
        </w:rPr>
        <w:t>　　　　6.5.4 公司动态</w:t>
      </w:r>
      <w:r>
        <w:rPr>
          <w:rFonts w:hint="eastAsia"/>
        </w:rPr>
        <w:br/>
      </w:r>
      <w:r>
        <w:rPr>
          <w:rFonts w:hint="eastAsia"/>
        </w:rPr>
        <w:t>　　　　6.5.5 发展展望</w:t>
      </w:r>
      <w:r>
        <w:rPr>
          <w:rFonts w:hint="eastAsia"/>
        </w:rPr>
        <w:br/>
      </w:r>
      <w:r>
        <w:rPr>
          <w:rFonts w:hint="eastAsia"/>
        </w:rPr>
        <w:t>　　6.6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SWOT分析</w:t>
      </w:r>
      <w:r>
        <w:rPr>
          <w:rFonts w:hint="eastAsia"/>
        </w:rPr>
        <w:br/>
      </w:r>
      <w:r>
        <w:rPr>
          <w:rFonts w:hint="eastAsia"/>
        </w:rPr>
        <w:t>　　　　6.6.4 公司动态</w:t>
      </w:r>
      <w:r>
        <w:rPr>
          <w:rFonts w:hint="eastAsia"/>
        </w:rPr>
        <w:br/>
      </w:r>
      <w:r>
        <w:rPr>
          <w:rFonts w:hint="eastAsia"/>
        </w:rPr>
        <w:t>　　　　6.6.5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2008-2012年中国瓶装饮用水行业风险及控制</w:t>
      </w:r>
      <w:r>
        <w:rPr>
          <w:rFonts w:hint="eastAsia"/>
        </w:rPr>
        <w:br/>
      </w:r>
      <w:r>
        <w:rPr>
          <w:rFonts w:hint="eastAsia"/>
        </w:rPr>
        <w:t>　　7.1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7.2 2008-2012年政策风险及控制</w:t>
      </w:r>
      <w:r>
        <w:rPr>
          <w:rFonts w:hint="eastAsia"/>
        </w:rPr>
        <w:br/>
      </w:r>
      <w:r>
        <w:rPr>
          <w:rFonts w:hint="eastAsia"/>
        </w:rPr>
        <w:t>　　7.3 2008-2012年供需风险及控制</w:t>
      </w:r>
      <w:r>
        <w:rPr>
          <w:rFonts w:hint="eastAsia"/>
        </w:rPr>
        <w:br/>
      </w:r>
      <w:r>
        <w:rPr>
          <w:rFonts w:hint="eastAsia"/>
        </w:rPr>
        <w:t>　　7.4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　2008-2012年中国瓶装饮用水行业发展相关建议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046db63464914" w:history="1">
        <w:r>
          <w:rPr>
            <w:rStyle w:val="Hyperlink"/>
          </w:rPr>
          <w:t>2008-2012年中国瓶装饮用水行业研究趋势报告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d046db63464914" w:history="1">
        <w:r>
          <w:rPr>
            <w:rStyle w:val="Hyperlink"/>
          </w:rPr>
          <w:t>https://www.20087.com/2008-10/R_2008_2012pingzhuangyinyongshuiyanjiuBaoGao.html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859f1d864e22" w:history="1">
      <w:r>
        <w:rPr>
          <w:rStyle w:val="Hyperlink"/>
        </w:rPr>
        <w:t>2008-2012年中国瓶装饮用水行业研究趋势报告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pingzhuangyinyongshuiyanjiuBaoGao.html" TargetMode="External" Id="Rbed046db6346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pingzhuangyinyongshuiyanjiuBaoGao.html" TargetMode="External" Id="R5c68859f1d8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2008-10-28T00:20:00Z</dcterms:created>
  <dcterms:modified xsi:type="dcterms:W3CDTF">2008-10-28T01:20:00Z</dcterms:modified>
  <dc:subject>2008-2012年中国瓶装饮用水行业研究趋势报告</dc:subject>
  <dc:title>2008-2012年中国瓶装饮用水行业研究趋势报告</dc:title>
  <cp:keywords>2008-2012年中国瓶装饮用水行业研究趋势报告</cp:keywords>
  <dc:description>2008-2012年中国瓶装饮用水行业研究趋势报告</dc:description>
</cp:coreProperties>
</file>