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f23aa3124b7e" w:history="1">
              <w:r>
                <w:rPr>
                  <w:rStyle w:val="Hyperlink"/>
                </w:rPr>
                <w:t>2009-2010年中国钛加工产业深度调研分析报告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f23aa3124b7e" w:history="1">
              <w:r>
                <w:rPr>
                  <w:rStyle w:val="Hyperlink"/>
                </w:rPr>
                <w:t>2009-2010年中国钛加工产业深度调研分析报告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8f23aa3124b7e" w:history="1">
                <w:r>
                  <w:rPr>
                    <w:rStyle w:val="Hyperlink"/>
                  </w:rPr>
                  <w:t>https://www.20087.com/2008-10/R_2009_2010zuojiagongchanyeshendudiaoyBaoGao.html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加工是金属加工领域的一个重要分支，近年来随着航空航天、医疗等高端应用领域的发展和技术进步而不断发展。目前，钛加工产品在材料性能、加工精度、应用范围等方面不断优化，通过采用先进的加工技术和设备，提高了钛制品的性能和可靠性。随着下游行业对高品质钛制品需求的增长，钛加工在提高产品性能、满足特殊需求等方面的能力也得到了加强，通过开发适用于不同应用场景的钛制品，满足了市场的多样化需求。此外，随着环保法规的趋严，钛加工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钛加工作为金属加工领域的一个重要分支，近年来随着航空航天、医疗等高端应用领域的发展和技术进步而不断发展。市场调研网认为，目前，钛加工产品在材料性能、加工精度、应用范围等方面不断优化，通过采用先进的加工技术和设备，提高了钛制品的性能和可靠性。随着下游行业对高品质钛制品需求的增长，钛加工在提高产品性能、满足特殊需求等方面的能力也得到了加强，通过开发适用于不同应用场景的钛制品，满足了市场的多样化需求。此外，随着环保法规的趋严，钛加工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全球钛材市场分析</w:t>
      </w:r>
      <w:r>
        <w:rPr>
          <w:rFonts w:hint="eastAsia"/>
        </w:rPr>
        <w:br/>
      </w:r>
      <w:r>
        <w:rPr>
          <w:rFonts w:hint="eastAsia"/>
        </w:rPr>
        <w:t>　　第一节 全球钛材产量分析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全球钛材加工企业</w:t>
      </w:r>
      <w:r>
        <w:rPr>
          <w:rFonts w:hint="eastAsia"/>
        </w:rPr>
        <w:br/>
      </w:r>
      <w:r>
        <w:rPr>
          <w:rFonts w:hint="eastAsia"/>
        </w:rPr>
        <w:t>　　第二节 全球钛材的消费分析</w:t>
      </w:r>
      <w:r>
        <w:rPr>
          <w:rFonts w:hint="eastAsia"/>
        </w:rPr>
        <w:br/>
      </w:r>
      <w:r>
        <w:rPr>
          <w:rFonts w:hint="eastAsia"/>
        </w:rPr>
        <w:t>　　　　一 钛材消费地理区域分析</w:t>
      </w:r>
      <w:r>
        <w:rPr>
          <w:rFonts w:hint="eastAsia"/>
        </w:rPr>
        <w:br/>
      </w:r>
      <w:r>
        <w:rPr>
          <w:rFonts w:hint="eastAsia"/>
        </w:rPr>
        <w:t>　　　　二 钛材消费行业领域分析</w:t>
      </w:r>
      <w:r>
        <w:rPr>
          <w:rFonts w:hint="eastAsia"/>
        </w:rPr>
        <w:br/>
      </w:r>
      <w:r>
        <w:rPr>
          <w:rFonts w:hint="eastAsia"/>
        </w:rPr>
        <w:t>　　　　三 未来民用与工业钛材消费预测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国内钛材产业分析</w:t>
      </w:r>
      <w:r>
        <w:rPr>
          <w:rFonts w:hint="eastAsia"/>
        </w:rPr>
        <w:br/>
      </w:r>
      <w:r>
        <w:rPr>
          <w:rFonts w:hint="eastAsia"/>
        </w:rPr>
        <w:t>　　第一节 钛材供给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第二节 钛材消费</w:t>
      </w:r>
      <w:r>
        <w:rPr>
          <w:rFonts w:hint="eastAsia"/>
        </w:rPr>
        <w:br/>
      </w:r>
      <w:r>
        <w:rPr>
          <w:rFonts w:hint="eastAsia"/>
        </w:rPr>
        <w:t>　　　　一 2007年钛加工材需求分析</w:t>
      </w:r>
      <w:r>
        <w:rPr>
          <w:rFonts w:hint="eastAsia"/>
        </w:rPr>
        <w:br/>
      </w:r>
      <w:r>
        <w:rPr>
          <w:rFonts w:hint="eastAsia"/>
        </w:rPr>
        <w:t>　　　　二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钛材消费深度分析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t>　　第三节 行业前景指标分析</w:t>
      </w:r>
      <w:r>
        <w:rPr>
          <w:rFonts w:hint="eastAsia"/>
        </w:rPr>
        <w:br/>
      </w:r>
      <w:r>
        <w:rPr>
          <w:rFonts w:hint="eastAsia"/>
        </w:rPr>
        <w:t>　　　　一 波音与空客的订单量</w:t>
      </w:r>
      <w:r>
        <w:rPr>
          <w:rFonts w:hint="eastAsia"/>
        </w:rPr>
        <w:br/>
      </w:r>
      <w:r>
        <w:rPr>
          <w:rFonts w:hint="eastAsia"/>
        </w:rPr>
        <w:t>　　　　二 OECD领先指标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2007年钛材加工企业</w:t>
      </w:r>
      <w:r>
        <w:rPr>
          <w:rFonts w:hint="eastAsia"/>
        </w:rPr>
        <w:br/>
      </w:r>
      <w:r>
        <w:rPr>
          <w:rFonts w:hint="eastAsia"/>
        </w:rPr>
        <w:t>　　第一节 钛材企业竞争力分析</w:t>
      </w:r>
      <w:r>
        <w:rPr>
          <w:rFonts w:hint="eastAsia"/>
        </w:rPr>
        <w:br/>
      </w:r>
      <w:r>
        <w:rPr>
          <w:rFonts w:hint="eastAsia"/>
        </w:rPr>
        <w:t>　　　　一 宝钛集团</w:t>
      </w:r>
      <w:r>
        <w:rPr>
          <w:rFonts w:hint="eastAsia"/>
        </w:rPr>
        <w:br/>
      </w:r>
      <w:r>
        <w:rPr>
          <w:rFonts w:hint="eastAsia"/>
        </w:rPr>
        <w:t>　　　　二 陕西宝钛新金属</w:t>
      </w:r>
      <w:r>
        <w:rPr>
          <w:rFonts w:hint="eastAsia"/>
        </w:rPr>
        <w:br/>
      </w:r>
      <w:r>
        <w:rPr>
          <w:rFonts w:hint="eastAsia"/>
        </w:rPr>
        <w:t>　　　　三 东港市东方高新金属材料</w:t>
      </w:r>
      <w:r>
        <w:rPr>
          <w:rFonts w:hint="eastAsia"/>
        </w:rPr>
        <w:br/>
      </w:r>
      <w:r>
        <w:rPr>
          <w:rFonts w:hint="eastAsia"/>
        </w:rPr>
        <w:t>　　第二节 钛合金企业分析</w:t>
      </w:r>
      <w:r>
        <w:rPr>
          <w:rFonts w:hint="eastAsia"/>
        </w:rPr>
        <w:br/>
      </w:r>
      <w:r>
        <w:rPr>
          <w:rFonts w:hint="eastAsia"/>
        </w:rPr>
        <w:t>　　　　一 沈阳东利钛业</w:t>
      </w:r>
      <w:r>
        <w:rPr>
          <w:rFonts w:hint="eastAsia"/>
        </w:rPr>
        <w:br/>
      </w:r>
      <w:r>
        <w:rPr>
          <w:rFonts w:hint="eastAsia"/>
        </w:rPr>
        <w:t>　　　　二 江苏五环管业</w:t>
      </w:r>
      <w:r>
        <w:rPr>
          <w:rFonts w:hint="eastAsia"/>
        </w:rPr>
        <w:br/>
      </w:r>
      <w:r>
        <w:rPr>
          <w:rFonts w:hint="eastAsia"/>
        </w:rPr>
        <w:t>　　　　三 上海桦厦实业</w:t>
      </w:r>
      <w:r>
        <w:rPr>
          <w:rFonts w:hint="eastAsia"/>
        </w:rPr>
        <w:br/>
      </w:r>
      <w:r>
        <w:rPr>
          <w:rFonts w:hint="eastAsia"/>
        </w:rPr>
        <w:t>　　　　四 北京百慕合金</w:t>
      </w:r>
      <w:r>
        <w:rPr>
          <w:rFonts w:hint="eastAsia"/>
        </w:rPr>
        <w:br/>
      </w:r>
      <w:r>
        <w:rPr>
          <w:rFonts w:hint="eastAsia"/>
        </w:rPr>
        <w:t>　　第三节 中智⋅林⋅　钛棒，管，板生产企业</w:t>
      </w:r>
      <w:r>
        <w:rPr>
          <w:rFonts w:hint="eastAsia"/>
        </w:rPr>
        <w:br/>
      </w:r>
      <w:r>
        <w:rPr>
          <w:rFonts w:hint="eastAsia"/>
        </w:rPr>
        <w:t>　　　　二 山东远大有色金属制品</w:t>
      </w:r>
      <w:r>
        <w:rPr>
          <w:rFonts w:hint="eastAsia"/>
        </w:rPr>
        <w:br/>
      </w:r>
      <w:r>
        <w:rPr>
          <w:rFonts w:hint="eastAsia"/>
        </w:rPr>
        <w:t>　　　　三 洪泽县杰诚制管厂</w:t>
      </w:r>
      <w:r>
        <w:rPr>
          <w:rFonts w:hint="eastAsia"/>
        </w:rPr>
        <w:br/>
      </w:r>
      <w:r>
        <w:rPr>
          <w:rFonts w:hint="eastAsia"/>
        </w:rPr>
        <w:t>　　　　四 泰州钛锆金属有限公司</w:t>
      </w:r>
      <w:r>
        <w:rPr>
          <w:rFonts w:hint="eastAsia"/>
        </w:rPr>
        <w:br/>
      </w:r>
      <w:r>
        <w:rPr>
          <w:rFonts w:hint="eastAsia"/>
        </w:rPr>
        <w:t>　　　　五 辽源捷丰钛业</w:t>
      </w:r>
      <w:r>
        <w:rPr>
          <w:rFonts w:hint="eastAsia"/>
        </w:rPr>
        <w:br/>
      </w:r>
      <w:r>
        <w:rPr>
          <w:rFonts w:hint="eastAsia"/>
        </w:rPr>
        <w:t>　　　　六 沈阳北方钛工业</w:t>
      </w:r>
      <w:r>
        <w:rPr>
          <w:rFonts w:hint="eastAsia"/>
        </w:rPr>
        <w:br/>
      </w:r>
      <w:r>
        <w:rPr>
          <w:rFonts w:hint="eastAsia"/>
        </w:rPr>
        <w:t>　　　　七 天津市威曼生物材料</w:t>
      </w:r>
      <w:r>
        <w:rPr>
          <w:rFonts w:hint="eastAsia"/>
        </w:rPr>
        <w:br/>
      </w:r>
      <w:r>
        <w:rPr>
          <w:rFonts w:hint="eastAsia"/>
        </w:rPr>
        <w:t>　　图表 1 1996-2006年全球钛加工材生产情况</w:t>
      </w:r>
      <w:r>
        <w:rPr>
          <w:rFonts w:hint="eastAsia"/>
        </w:rPr>
        <w:br/>
      </w:r>
      <w:r>
        <w:rPr>
          <w:rFonts w:hint="eastAsia"/>
        </w:rPr>
        <w:t>　　图表 2 全球主要钛业公司</w:t>
      </w:r>
      <w:r>
        <w:rPr>
          <w:rFonts w:hint="eastAsia"/>
        </w:rPr>
        <w:br/>
      </w:r>
      <w:r>
        <w:rPr>
          <w:rFonts w:hint="eastAsia"/>
        </w:rPr>
        <w:t>　　图表 3 2004-2007年全球主要钛业公司净资产收益率变化图</w:t>
      </w:r>
      <w:r>
        <w:rPr>
          <w:rFonts w:hint="eastAsia"/>
        </w:rPr>
        <w:br/>
      </w:r>
      <w:r>
        <w:rPr>
          <w:rFonts w:hint="eastAsia"/>
        </w:rPr>
        <w:t>　　图表 4 世界各国钛材消费比例</w:t>
      </w:r>
      <w:r>
        <w:rPr>
          <w:rFonts w:hint="eastAsia"/>
        </w:rPr>
        <w:br/>
      </w:r>
      <w:r>
        <w:rPr>
          <w:rFonts w:hint="eastAsia"/>
        </w:rPr>
        <w:t>　　图表 5 世界钛材消费结构</w:t>
      </w:r>
      <w:r>
        <w:rPr>
          <w:rFonts w:hint="eastAsia"/>
        </w:rPr>
        <w:br/>
      </w:r>
      <w:r>
        <w:rPr>
          <w:rFonts w:hint="eastAsia"/>
        </w:rPr>
        <w:t>　　图表 7 2001-2006年中国钛材进出口量变化</w:t>
      </w:r>
      <w:r>
        <w:rPr>
          <w:rFonts w:hint="eastAsia"/>
        </w:rPr>
        <w:br/>
      </w:r>
      <w:r>
        <w:rPr>
          <w:rFonts w:hint="eastAsia"/>
        </w:rPr>
        <w:t>　　图表 9 2006年中国钛材进出口图</w:t>
      </w:r>
      <w:r>
        <w:rPr>
          <w:rFonts w:hint="eastAsia"/>
        </w:rPr>
        <w:br/>
      </w:r>
      <w:r>
        <w:rPr>
          <w:rFonts w:hint="eastAsia"/>
        </w:rPr>
        <w:t>　　图表 10 2002－2007年中国近几年钛加工材需求情况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11 十五期间民用新建工程用钛量</w:t>
      </w:r>
      <w:r>
        <w:rPr>
          <w:rFonts w:hint="eastAsia"/>
        </w:rPr>
        <w:br/>
      </w:r>
      <w:r>
        <w:rPr>
          <w:rFonts w:hint="eastAsia"/>
        </w:rPr>
        <w:t>　　图表 12 2006 年国内主要钛材加工企业在不同领域的用量</w:t>
      </w:r>
      <w:r>
        <w:rPr>
          <w:rFonts w:hint="eastAsia"/>
        </w:rPr>
        <w:br/>
      </w:r>
      <w:r>
        <w:rPr>
          <w:rFonts w:hint="eastAsia"/>
        </w:rPr>
        <w:t>　　图表 13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14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15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16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17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18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19 1973-2003年日本建筑用钛情况</w:t>
      </w:r>
      <w:r>
        <w:rPr>
          <w:rFonts w:hint="eastAsia"/>
        </w:rPr>
        <w:br/>
      </w:r>
      <w:r>
        <w:rPr>
          <w:rFonts w:hint="eastAsia"/>
        </w:rPr>
        <w:t>　　图表 20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211974-2007年波音和空客的订单量</w:t>
      </w:r>
      <w:r>
        <w:rPr>
          <w:rFonts w:hint="eastAsia"/>
        </w:rPr>
        <w:br/>
      </w:r>
      <w:r>
        <w:rPr>
          <w:rFonts w:hint="eastAsia"/>
        </w:rPr>
        <w:t>　　图表 22 空客各种机型情况</w:t>
      </w:r>
      <w:r>
        <w:rPr>
          <w:rFonts w:hint="eastAsia"/>
        </w:rPr>
        <w:br/>
      </w:r>
      <w:r>
        <w:rPr>
          <w:rFonts w:hint="eastAsia"/>
        </w:rPr>
        <w:t>　　图表 23 波音主要机型情况</w:t>
      </w:r>
      <w:r>
        <w:rPr>
          <w:rFonts w:hint="eastAsia"/>
        </w:rPr>
        <w:br/>
      </w:r>
      <w:r>
        <w:rPr>
          <w:rFonts w:hint="eastAsia"/>
        </w:rPr>
        <w:t>　　图表 24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25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26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27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28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29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30 全球军用飞机产量</w:t>
      </w:r>
      <w:r>
        <w:rPr>
          <w:rFonts w:hint="eastAsia"/>
        </w:rPr>
        <w:br/>
      </w:r>
      <w:r>
        <w:rPr>
          <w:rFonts w:hint="eastAsia"/>
        </w:rPr>
        <w:t>　　图表 31 美国主要军机钛合金用量</w:t>
      </w:r>
      <w:r>
        <w:rPr>
          <w:rFonts w:hint="eastAsia"/>
        </w:rPr>
        <w:br/>
      </w:r>
      <w:r>
        <w:rPr>
          <w:rFonts w:hint="eastAsia"/>
        </w:rPr>
        <w:t>　　图表 32 2006-2010年西方国家军用飞机产量</w:t>
      </w:r>
      <w:r>
        <w:rPr>
          <w:rFonts w:hint="eastAsia"/>
        </w:rPr>
        <w:br/>
      </w:r>
      <w:r>
        <w:rPr>
          <w:rFonts w:hint="eastAsia"/>
        </w:rPr>
        <w:t>　　图表 33 2008年1-6月波音与空客月度订单量情况</w:t>
      </w:r>
      <w:r>
        <w:rPr>
          <w:rFonts w:hint="eastAsia"/>
        </w:rPr>
        <w:br/>
      </w:r>
      <w:r>
        <w:rPr>
          <w:rFonts w:hint="eastAsia"/>
        </w:rPr>
        <w:t>　　图表 34 OECD领先指标变动趋势图</w:t>
      </w:r>
      <w:r>
        <w:rPr>
          <w:rFonts w:hint="eastAsia"/>
        </w:rPr>
        <w:br/>
      </w:r>
      <w:r>
        <w:rPr>
          <w:rFonts w:hint="eastAsia"/>
        </w:rPr>
        <w:t>　　图表 35 公司钛锭熔铸能力</w:t>
      </w:r>
      <w:r>
        <w:rPr>
          <w:rFonts w:hint="eastAsia"/>
        </w:rPr>
        <w:br/>
      </w:r>
      <w:r>
        <w:rPr>
          <w:rFonts w:hint="eastAsia"/>
        </w:rPr>
        <w:t>　　图表 36 公司主要客户</w:t>
      </w:r>
      <w:r>
        <w:rPr>
          <w:rFonts w:hint="eastAsia"/>
        </w:rPr>
        <w:br/>
      </w:r>
      <w:r>
        <w:rPr>
          <w:rFonts w:hint="eastAsia"/>
        </w:rPr>
        <w:t>　　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f23aa3124b7e" w:history="1">
        <w:r>
          <w:rPr>
            <w:rStyle w:val="Hyperlink"/>
          </w:rPr>
          <w:t>2009-2010年中国钛加工产业深度调研分析报告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8f23aa3124b7e" w:history="1">
        <w:r>
          <w:rPr>
            <w:rStyle w:val="Hyperlink"/>
          </w:rPr>
          <w:t>https://www.20087.com/2008-10/R_2009_2010zuojiagongchanyeshendudiaoyBaoGao.html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热点：钛金锅和钻石锅哪个好、钛加工属于什么行业、钛产地、钛加工对人体有害吗、钛板是什么材料、钛加工厂、钛的金属活动性、钛加工工艺、钛是稀缺资源吗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8def0ed441ff" w:history="1">
      <w:r>
        <w:rPr>
          <w:rStyle w:val="Hyperlink"/>
        </w:rPr>
        <w:t>2009-2010年中国钛加工产业深度调研分析报告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zuojiagongchanyeshendudiaoyBaoGao.html" TargetMode="External" Id="R9be8f23aa312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zuojiagongchanyeshendudiaoyBaoGao.html" TargetMode="External" Id="Rfcc68def0ed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2008-10-17T01:49:00Z</dcterms:created>
  <dcterms:modified xsi:type="dcterms:W3CDTF">2008-10-17T02:49:00Z</dcterms:modified>
  <dc:subject>2009-2010年中国钛加工产业深度调研分析报告</dc:subject>
  <dc:title>2009-2010年中国钛加工产业深度调研分析报告</dc:title>
  <cp:keywords>2009-2010年中国钛加工产业深度调研分析报告</cp:keywords>
  <dc:description>2009-2010年中国钛加工产业深度调研分析报告</dc:description>
</cp:coreProperties>
</file>