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1ced576a4cab" w:history="1">
              <w:r>
                <w:rPr>
                  <w:rStyle w:val="Hyperlink"/>
                </w:rPr>
                <w:t>特立尼达和多巴哥近海石油和天然气开发市场机会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1ced576a4cab" w:history="1">
              <w:r>
                <w:rPr>
                  <w:rStyle w:val="Hyperlink"/>
                </w:rPr>
                <w:t>特立尼达和多巴哥近海石油和天然气开发市场机会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61ced576a4cab" w:history="1">
                <w:r>
                  <w:rPr>
                    <w:rStyle w:val="Hyperlink"/>
                  </w:rPr>
                  <w:t>https://www.20087.com/2008-11/R_telinidaheduobagejinhaishiyouhetianrBaoGao.html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市场概况</w:t>
      </w:r>
      <w:r>
        <w:rPr>
          <w:rFonts w:hint="eastAsia"/>
        </w:rPr>
        <w:br/>
      </w:r>
      <w:r>
        <w:rPr>
          <w:rFonts w:hint="eastAsia"/>
        </w:rPr>
        <w:t>第一章 特立尼达和多巴哥能源行业发展</w:t>
      </w:r>
      <w:r>
        <w:rPr>
          <w:rFonts w:hint="eastAsia"/>
        </w:rPr>
        <w:br/>
      </w:r>
      <w:r>
        <w:rPr>
          <w:rFonts w:hint="eastAsia"/>
        </w:rPr>
        <w:t>　　第一节 历史发展</w:t>
      </w:r>
      <w:r>
        <w:rPr>
          <w:rFonts w:hint="eastAsia"/>
        </w:rPr>
        <w:br/>
      </w:r>
      <w:r>
        <w:rPr>
          <w:rFonts w:hint="eastAsia"/>
        </w:rPr>
        <w:t>　　第二节 1972年之前的发展状况</w:t>
      </w:r>
      <w:r>
        <w:rPr>
          <w:rFonts w:hint="eastAsia"/>
        </w:rPr>
        <w:br/>
      </w:r>
      <w:r>
        <w:rPr>
          <w:rFonts w:hint="eastAsia"/>
        </w:rPr>
        <w:t>　　第三节 1973-1992年的一次性繁荣</w:t>
      </w:r>
      <w:r>
        <w:rPr>
          <w:rFonts w:hint="eastAsia"/>
        </w:rPr>
        <w:br/>
      </w:r>
      <w:r>
        <w:rPr>
          <w:rFonts w:hint="eastAsia"/>
        </w:rPr>
        <w:t>　　第四节 1993年至今新的活力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产业组织</w:t>
      </w:r>
      <w:r>
        <w:rPr>
          <w:rFonts w:hint="eastAsia"/>
        </w:rPr>
        <w:br/>
      </w:r>
      <w:r>
        <w:rPr>
          <w:rFonts w:hint="eastAsia"/>
        </w:rPr>
        <w:t>第三章 市场增长的关键因素</w:t>
      </w:r>
      <w:r>
        <w:rPr>
          <w:rFonts w:hint="eastAsia"/>
        </w:rPr>
        <w:br/>
      </w:r>
      <w:r>
        <w:rPr>
          <w:rFonts w:hint="eastAsia"/>
        </w:rPr>
        <w:t>　　第一节 石油储量</w:t>
      </w:r>
      <w:r>
        <w:rPr>
          <w:rFonts w:hint="eastAsia"/>
        </w:rPr>
        <w:br/>
      </w:r>
      <w:r>
        <w:rPr>
          <w:rFonts w:hint="eastAsia"/>
        </w:rPr>
        <w:t>　　第二节 政府致力于发展天然气市场</w:t>
      </w:r>
      <w:r>
        <w:rPr>
          <w:rFonts w:hint="eastAsia"/>
        </w:rPr>
        <w:br/>
      </w:r>
      <w:r>
        <w:rPr>
          <w:rFonts w:hint="eastAsia"/>
        </w:rPr>
        <w:t>　　　　一、近期的天然气供应合同</w:t>
      </w:r>
      <w:r>
        <w:rPr>
          <w:rFonts w:hint="eastAsia"/>
        </w:rPr>
        <w:br/>
      </w:r>
      <w:r>
        <w:rPr>
          <w:rFonts w:hint="eastAsia"/>
        </w:rPr>
        <w:t>　　第三节 世界能源前景</w:t>
      </w:r>
      <w:r>
        <w:rPr>
          <w:rFonts w:hint="eastAsia"/>
        </w:rPr>
        <w:br/>
      </w:r>
      <w:r>
        <w:rPr>
          <w:rFonts w:hint="eastAsia"/>
        </w:rPr>
        <w:t>　　第四节 盆地地形</w:t>
      </w:r>
      <w:r>
        <w:rPr>
          <w:rFonts w:hint="eastAsia"/>
        </w:rPr>
        <w:br/>
      </w:r>
      <w:r>
        <w:rPr>
          <w:rFonts w:hint="eastAsia"/>
        </w:rPr>
        <w:t>　　第五节 财政制度</w:t>
      </w:r>
      <w:r>
        <w:rPr>
          <w:rFonts w:hint="eastAsia"/>
        </w:rPr>
        <w:br/>
      </w:r>
      <w:r>
        <w:rPr>
          <w:rFonts w:hint="eastAsia"/>
        </w:rPr>
        <w:t>　　第六节 高效率的政府决策过程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机遇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探勘与生产机会</w:t>
      </w:r>
      <w:r>
        <w:rPr>
          <w:rFonts w:hint="eastAsia"/>
        </w:rPr>
        <w:br/>
      </w:r>
      <w:r>
        <w:rPr>
          <w:rFonts w:hint="eastAsia"/>
        </w:rPr>
        <w:t>　　　　一、地质环境</w:t>
      </w:r>
      <w:r>
        <w:rPr>
          <w:rFonts w:hint="eastAsia"/>
        </w:rPr>
        <w:br/>
      </w:r>
      <w:r>
        <w:rPr>
          <w:rFonts w:hint="eastAsia"/>
        </w:rPr>
        <w:t>　　　　二、面积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（二）东部近海盆地</w:t>
      </w:r>
      <w:r>
        <w:rPr>
          <w:rFonts w:hint="eastAsia"/>
        </w:rPr>
        <w:br/>
      </w:r>
      <w:r>
        <w:rPr>
          <w:rFonts w:hint="eastAsia"/>
        </w:rPr>
        <w:t>　　　　　　（三）西海岸近海</w:t>
      </w:r>
      <w:r>
        <w:rPr>
          <w:rFonts w:hint="eastAsia"/>
        </w:rPr>
        <w:br/>
      </w:r>
      <w:r>
        <w:rPr>
          <w:rFonts w:hint="eastAsia"/>
        </w:rPr>
        <w:t>　　　　　　（四）北部海岸海域</w:t>
      </w:r>
      <w:r>
        <w:rPr>
          <w:rFonts w:hint="eastAsia"/>
        </w:rPr>
        <w:br/>
      </w:r>
      <w:r>
        <w:rPr>
          <w:rFonts w:hint="eastAsia"/>
        </w:rPr>
        <w:t>　　　　　　（五）南海岸海域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（二）主要的产品和服务机会</w:t>
      </w:r>
      <w:r>
        <w:rPr>
          <w:rFonts w:hint="eastAsia"/>
        </w:rPr>
        <w:br/>
      </w:r>
      <w:r>
        <w:rPr>
          <w:rFonts w:hint="eastAsia"/>
        </w:rPr>
        <w:t>　　　　　　2、上游</w:t>
      </w:r>
      <w:r>
        <w:rPr>
          <w:rFonts w:hint="eastAsia"/>
        </w:rPr>
        <w:br/>
      </w:r>
      <w:r>
        <w:rPr>
          <w:rFonts w:hint="eastAsia"/>
        </w:rPr>
        <w:t>　　　　　　3、委内瑞拉边境领域</w:t>
      </w:r>
      <w:r>
        <w:rPr>
          <w:rFonts w:hint="eastAsia"/>
        </w:rPr>
        <w:br/>
      </w:r>
      <w:r>
        <w:rPr>
          <w:rFonts w:hint="eastAsia"/>
        </w:rPr>
        <w:t>　　　　　　4、下游服务</w:t>
      </w:r>
      <w:r>
        <w:rPr>
          <w:rFonts w:hint="eastAsia"/>
        </w:rPr>
        <w:br/>
      </w:r>
      <w:r>
        <w:rPr>
          <w:rFonts w:hint="eastAsia"/>
        </w:rPr>
        <w:t>　　　　四、培训与技能发展</w:t>
      </w:r>
      <w:r>
        <w:rPr>
          <w:rFonts w:hint="eastAsia"/>
        </w:rPr>
        <w:br/>
      </w:r>
      <w:r>
        <w:rPr>
          <w:rFonts w:hint="eastAsia"/>
        </w:rPr>
        <w:t>　　　　　　（一）简介</w:t>
      </w:r>
      <w:r>
        <w:rPr>
          <w:rFonts w:hint="eastAsia"/>
        </w:rPr>
        <w:br/>
      </w:r>
      <w:r>
        <w:rPr>
          <w:rFonts w:hint="eastAsia"/>
        </w:rPr>
        <w:t>　　　　　　（二）培训</w:t>
      </w:r>
      <w:r>
        <w:rPr>
          <w:rFonts w:hint="eastAsia"/>
        </w:rPr>
        <w:br/>
      </w:r>
      <w:r>
        <w:rPr>
          <w:rFonts w:hint="eastAsia"/>
        </w:rPr>
        <w:t>　　　　五、主要的跨部门的服务领域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进行中的和计划中的项目</w:t>
      </w:r>
      <w:r>
        <w:rPr>
          <w:rFonts w:hint="eastAsia"/>
        </w:rPr>
        <w:br/>
      </w:r>
      <w:r>
        <w:rPr>
          <w:rFonts w:hint="eastAsia"/>
        </w:rPr>
        <w:t>　　第一节 2007、2008年的探勘与生产活动</w:t>
      </w:r>
      <w:r>
        <w:rPr>
          <w:rFonts w:hint="eastAsia"/>
        </w:rPr>
        <w:br/>
      </w:r>
      <w:r>
        <w:rPr>
          <w:rFonts w:hint="eastAsia"/>
        </w:rPr>
        <w:t>　　第二节 中游</w:t>
      </w:r>
      <w:r>
        <w:rPr>
          <w:rFonts w:hint="eastAsia"/>
        </w:rPr>
        <w:br/>
      </w:r>
      <w:r>
        <w:rPr>
          <w:rFonts w:hint="eastAsia"/>
        </w:rPr>
        <w:t>　　　　一、现有的天然气输送基础设施</w:t>
      </w:r>
      <w:r>
        <w:rPr>
          <w:rFonts w:hint="eastAsia"/>
        </w:rPr>
        <w:br/>
      </w:r>
      <w:r>
        <w:rPr>
          <w:rFonts w:hint="eastAsia"/>
        </w:rPr>
        <w:t>　　　　二、其他主要管道</w:t>
      </w:r>
      <w:r>
        <w:rPr>
          <w:rFonts w:hint="eastAsia"/>
        </w:rPr>
        <w:br/>
      </w:r>
      <w:r>
        <w:rPr>
          <w:rFonts w:hint="eastAsia"/>
        </w:rPr>
        <w:t>　　　　三、新的管道项目</w:t>
      </w:r>
      <w:r>
        <w:rPr>
          <w:rFonts w:hint="eastAsia"/>
        </w:rPr>
        <w:br/>
      </w:r>
      <w:r>
        <w:rPr>
          <w:rFonts w:hint="eastAsia"/>
        </w:rPr>
        <w:t>　　第三节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竞争环境</w:t>
      </w:r>
      <w:r>
        <w:rPr>
          <w:rFonts w:hint="eastAsia"/>
        </w:rPr>
        <w:br/>
      </w:r>
      <w:r>
        <w:rPr>
          <w:rFonts w:hint="eastAsia"/>
        </w:rPr>
        <w:t>第六章 本土企业</w:t>
      </w:r>
      <w:r>
        <w:rPr>
          <w:rFonts w:hint="eastAsia"/>
        </w:rPr>
        <w:br/>
      </w:r>
      <w:r>
        <w:rPr>
          <w:rFonts w:hint="eastAsia"/>
        </w:rPr>
        <w:t>第七章 外资企业</w:t>
      </w:r>
      <w:r>
        <w:rPr>
          <w:rFonts w:hint="eastAsia"/>
        </w:rPr>
        <w:br/>
      </w:r>
      <w:r>
        <w:rPr>
          <w:rFonts w:hint="eastAsia"/>
        </w:rPr>
        <w:t>第三部分 公共部门的客户</w:t>
      </w:r>
      <w:r>
        <w:rPr>
          <w:rFonts w:hint="eastAsia"/>
        </w:rPr>
        <w:br/>
      </w:r>
      <w:r>
        <w:rPr>
          <w:rFonts w:hint="eastAsia"/>
        </w:rPr>
        <w:t>第八章 政府组织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第二节 统筹机构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政府采购条例</w:t>
      </w:r>
      <w:r>
        <w:rPr>
          <w:rFonts w:hint="eastAsia"/>
        </w:rPr>
        <w:br/>
      </w:r>
      <w:r>
        <w:rPr>
          <w:rFonts w:hint="eastAsia"/>
        </w:rPr>
        <w:t>　　第一节 中央投标委员会</w:t>
      </w:r>
      <w:r>
        <w:rPr>
          <w:rFonts w:hint="eastAsia"/>
        </w:rPr>
        <w:br/>
      </w:r>
      <w:r>
        <w:rPr>
          <w:rFonts w:hint="eastAsia"/>
        </w:rPr>
        <w:t>　　第二节 法定机构和国营企业</w:t>
      </w:r>
      <w:r>
        <w:rPr>
          <w:rFonts w:hint="eastAsia"/>
        </w:rPr>
        <w:br/>
      </w:r>
      <w:r>
        <w:rPr>
          <w:rFonts w:hint="eastAsia"/>
        </w:rPr>
        <w:t>　　第三节 (中智~林)本土政策</w:t>
      </w:r>
      <w:r>
        <w:rPr>
          <w:rFonts w:hint="eastAsia"/>
        </w:rPr>
        <w:br/>
      </w:r>
      <w:r>
        <w:rPr>
          <w:rFonts w:hint="eastAsia"/>
        </w:rPr>
        <w:t>　　附录1：本地参与的政策框架</w:t>
      </w:r>
      <w:r>
        <w:rPr>
          <w:rFonts w:hint="eastAsia"/>
        </w:rPr>
        <w:br/>
      </w:r>
      <w:r>
        <w:rPr>
          <w:rFonts w:hint="eastAsia"/>
        </w:rPr>
        <w:t>　　附录2：特立尼达和多巴哥石油天然气行业公司名录</w:t>
      </w:r>
      <w:r>
        <w:rPr>
          <w:rFonts w:hint="eastAsia"/>
        </w:rPr>
        <w:br/>
      </w:r>
      <w:r>
        <w:rPr>
          <w:rFonts w:hint="eastAsia"/>
        </w:rPr>
        <w:t>　　附录3：特立尼达和多巴哥产品分成合同</w:t>
      </w:r>
      <w:r>
        <w:rPr>
          <w:rFonts w:hint="eastAsia"/>
        </w:rPr>
        <w:br/>
      </w:r>
      <w:r>
        <w:rPr>
          <w:rFonts w:hint="eastAsia"/>
        </w:rPr>
        <w:t>　　图1：特立尼达石油历史</w:t>
      </w:r>
      <w:r>
        <w:rPr>
          <w:rFonts w:hint="eastAsia"/>
        </w:rPr>
        <w:br/>
      </w:r>
      <w:r>
        <w:rPr>
          <w:rFonts w:hint="eastAsia"/>
        </w:rPr>
        <w:t>　　图2：1910-2006年特立尼达和多巴哥石油和天然气产量</w:t>
      </w:r>
      <w:r>
        <w:rPr>
          <w:rFonts w:hint="eastAsia"/>
        </w:rPr>
        <w:br/>
      </w:r>
      <w:r>
        <w:rPr>
          <w:rFonts w:hint="eastAsia"/>
        </w:rPr>
        <w:t>　　图3：2006、2010年特立尼达和多巴哥天然气利用率</w:t>
      </w:r>
      <w:r>
        <w:rPr>
          <w:rFonts w:hint="eastAsia"/>
        </w:rPr>
        <w:br/>
      </w:r>
      <w:r>
        <w:rPr>
          <w:rFonts w:hint="eastAsia"/>
        </w:rPr>
        <w:t>　　图4：1980-2030年世界能源需求</w:t>
      </w:r>
      <w:r>
        <w:rPr>
          <w:rFonts w:hint="eastAsia"/>
        </w:rPr>
        <w:br/>
      </w:r>
      <w:r>
        <w:rPr>
          <w:rFonts w:hint="eastAsia"/>
        </w:rPr>
        <w:t>　　图5：特立尼达和多巴哥地区油气分布图</w:t>
      </w:r>
      <w:r>
        <w:rPr>
          <w:rFonts w:hint="eastAsia"/>
        </w:rPr>
        <w:br/>
      </w:r>
      <w:r>
        <w:rPr>
          <w:rFonts w:hint="eastAsia"/>
        </w:rPr>
        <w:t>　　图6：特立尼达和多巴哥探勘与生产分布地图</w:t>
      </w:r>
      <w:r>
        <w:rPr>
          <w:rFonts w:hint="eastAsia"/>
        </w:rPr>
        <w:br/>
      </w:r>
      <w:r>
        <w:rPr>
          <w:rFonts w:hint="eastAsia"/>
        </w:rPr>
        <w:t>　　图7：非欧佩克石油供应国</w:t>
      </w:r>
      <w:r>
        <w:rPr>
          <w:rFonts w:hint="eastAsia"/>
        </w:rPr>
        <w:br/>
      </w:r>
      <w:r>
        <w:rPr>
          <w:rFonts w:hint="eastAsia"/>
        </w:rPr>
        <w:t>　　图8：特立尼达和多巴哥能源决策模型</w:t>
      </w:r>
      <w:r>
        <w:rPr>
          <w:rFonts w:hint="eastAsia"/>
        </w:rPr>
        <w:br/>
      </w:r>
      <w:r>
        <w:rPr>
          <w:rFonts w:hint="eastAsia"/>
        </w:rPr>
        <w:t>　　图9：Petrotrin公司（特立尼达和多巴哥国有石油公司）油田分布</w:t>
      </w:r>
      <w:r>
        <w:rPr>
          <w:rFonts w:hint="eastAsia"/>
        </w:rPr>
        <w:br/>
      </w:r>
      <w:r>
        <w:rPr>
          <w:rFonts w:hint="eastAsia"/>
        </w:rPr>
        <w:t>　　图10：特立尼达和多巴哥石油和天然气管道网络</w:t>
      </w:r>
      <w:r>
        <w:rPr>
          <w:rFonts w:hint="eastAsia"/>
        </w:rPr>
        <w:br/>
      </w:r>
      <w:r>
        <w:rPr>
          <w:rFonts w:hint="eastAsia"/>
        </w:rPr>
        <w:t>　　表1：特立尼达和多巴哥石油储量</w:t>
      </w:r>
      <w:r>
        <w:rPr>
          <w:rFonts w:hint="eastAsia"/>
        </w:rPr>
        <w:br/>
      </w:r>
      <w:r>
        <w:rPr>
          <w:rFonts w:hint="eastAsia"/>
        </w:rPr>
        <w:t>　　表2：特立尼达和多巴哥NGC现有的天然气输送管道</w:t>
      </w:r>
      <w:r>
        <w:rPr>
          <w:rFonts w:hint="eastAsia"/>
        </w:rPr>
        <w:br/>
      </w:r>
      <w:r>
        <w:rPr>
          <w:rFonts w:hint="eastAsia"/>
        </w:rPr>
        <w:t>　　表3：计划中的管道项目</w:t>
      </w:r>
      <w:r>
        <w:rPr>
          <w:rFonts w:hint="eastAsia"/>
        </w:rPr>
        <w:br/>
      </w:r>
      <w:r>
        <w:rPr>
          <w:rFonts w:hint="eastAsia"/>
        </w:rPr>
        <w:t>　　表4：在油气主要生产领域的资本开支计划</w:t>
      </w:r>
      <w:r>
        <w:rPr>
          <w:rFonts w:hint="eastAsia"/>
        </w:rPr>
        <w:br/>
      </w:r>
      <w:r>
        <w:rPr>
          <w:rFonts w:hint="eastAsia"/>
        </w:rPr>
        <w:t>　　表5：2006-2011年特立尼达和多巴哥下游项目计划</w:t>
      </w:r>
      <w:r>
        <w:rPr>
          <w:rFonts w:hint="eastAsia"/>
        </w:rPr>
        <w:br/>
      </w:r>
      <w:r>
        <w:rPr>
          <w:rFonts w:hint="eastAsia"/>
        </w:rPr>
        <w:t>　　表6：特立尼达和多巴哥能源工业支援服务</w:t>
      </w:r>
      <w:r>
        <w:rPr>
          <w:rFonts w:hint="eastAsia"/>
        </w:rPr>
        <w:br/>
      </w:r>
      <w:r>
        <w:rPr>
          <w:rFonts w:hint="eastAsia"/>
        </w:rPr>
        <w:t>　　表7：探勘与生产领域本土支持服务公司</w:t>
      </w:r>
      <w:r>
        <w:rPr>
          <w:rFonts w:hint="eastAsia"/>
        </w:rPr>
        <w:br/>
      </w:r>
      <w:r>
        <w:rPr>
          <w:rFonts w:hint="eastAsia"/>
        </w:rPr>
        <w:t>　　表8：探勘与生产领域外资支持服务公司</w:t>
      </w:r>
      <w:r>
        <w:rPr>
          <w:rFonts w:hint="eastAsia"/>
        </w:rPr>
        <w:br/>
      </w:r>
      <w:r>
        <w:rPr>
          <w:rFonts w:hint="eastAsia"/>
        </w:rPr>
        <w:t>　　表9：能源领域外资支持服务公司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1ced576a4cab" w:history="1">
        <w:r>
          <w:rPr>
            <w:rStyle w:val="Hyperlink"/>
          </w:rPr>
          <w:t>特立尼达和多巴哥近海石油和天然气开发市场机会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61ced576a4cab" w:history="1">
        <w:r>
          <w:rPr>
            <w:rStyle w:val="Hyperlink"/>
          </w:rPr>
          <w:t>https://www.20087.com/2008-11/R_telinidaheduobagejinhaishiyouhetianrBaoGao.html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2669248bf4a0b" w:history="1">
      <w:r>
        <w:rPr>
          <w:rStyle w:val="Hyperlink"/>
        </w:rPr>
        <w:t>特立尼达和多巴哥近海石油和天然气开发市场机会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telinidaheduobagejinhaishiyouhetianrBaoGao.html" TargetMode="External" Id="Rd8961ced576a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telinidaheduobagejinhaishiyouhetianrBaoGao.html" TargetMode="External" Id="R9b52669248b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2008-11-11T05:41:00Z</dcterms:created>
  <dcterms:modified xsi:type="dcterms:W3CDTF">2008-11-11T06:41:00Z</dcterms:modified>
  <dc:subject>特立尼达和多巴哥近海石油和天然气开发市场机会</dc:subject>
  <dc:title>特立尼达和多巴哥近海石油和天然气开发市场机会</dc:title>
  <cp:keywords>特立尼达和多巴哥近海石油和天然气开发市场机会</cp:keywords>
  <dc:description>特立尼达和多巴哥近海石油和天然气开发市场机会</dc:description>
</cp:coreProperties>
</file>