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78d74a874750" w:history="1">
              <w:r>
                <w:rPr>
                  <w:rStyle w:val="Hyperlink"/>
                </w:rPr>
                <w:t>韩国谷物与饲料市场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78d74a874750" w:history="1">
              <w:r>
                <w:rPr>
                  <w:rStyle w:val="Hyperlink"/>
                </w:rPr>
                <w:t>韩国谷物与饲料市场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778d74a874750" w:history="1">
                <w:r>
                  <w:rPr>
                    <w:rStyle w:val="Hyperlink"/>
                  </w:rPr>
                  <w:t>https://www.20087.com/2008-11/R_hanguoguwuyusiliaoshichangBaoGao.html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小麦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进出口</w:t>
      </w:r>
      <w:r>
        <w:rPr>
          <w:rFonts w:hint="eastAsia"/>
        </w:rPr>
        <w:br/>
      </w:r>
      <w:r>
        <w:rPr>
          <w:rFonts w:hint="eastAsia"/>
        </w:rPr>
        <w:t>　　第四节 面粉贸易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稻米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中-智-林-－进口</w:t>
      </w:r>
      <w:r>
        <w:rPr>
          <w:rFonts w:hint="eastAsia"/>
        </w:rPr>
        <w:br/>
      </w:r>
      <w:r>
        <w:rPr>
          <w:rFonts w:hint="eastAsia"/>
        </w:rPr>
        <w:t>　　附录1：2008年韩国大米招标计划和成果</w:t>
      </w:r>
      <w:r>
        <w:rPr>
          <w:rFonts w:hint="eastAsia"/>
        </w:rPr>
        <w:br/>
      </w:r>
      <w:r>
        <w:rPr>
          <w:rFonts w:hint="eastAsia"/>
        </w:rPr>
        <w:t>　　附录2：2005-2014年的韩国谷物配额分配</w:t>
      </w:r>
      <w:r>
        <w:rPr>
          <w:rFonts w:hint="eastAsia"/>
        </w:rPr>
        <w:br/>
      </w:r>
      <w:r>
        <w:rPr>
          <w:rFonts w:hint="eastAsia"/>
        </w:rPr>
        <w:t>　　附录3：2005-2014年韩国进口未加工大米计划表</w:t>
      </w:r>
      <w:r>
        <w:rPr>
          <w:rFonts w:hint="eastAsia"/>
        </w:rPr>
        <w:br/>
      </w:r>
      <w:r>
        <w:rPr>
          <w:rFonts w:hint="eastAsia"/>
        </w:rPr>
        <w:t>　　附录4：1995-2007年韩国每个国家分配的招标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表1：2006-2008年韩国小麦生产统计表（收获面积、亩产、产量）</w:t>
      </w:r>
      <w:r>
        <w:rPr>
          <w:rFonts w:hint="eastAsia"/>
        </w:rPr>
        <w:br/>
      </w:r>
      <w:r>
        <w:rPr>
          <w:rFonts w:hint="eastAsia"/>
        </w:rPr>
        <w:t>　　表2：05/06-08/09年韩国小麦应用统计表</w:t>
      </w:r>
      <w:r>
        <w:rPr>
          <w:rFonts w:hint="eastAsia"/>
        </w:rPr>
        <w:br/>
      </w:r>
      <w:r>
        <w:rPr>
          <w:rFonts w:hint="eastAsia"/>
        </w:rPr>
        <w:t>　　表3：03/04-08/09年韩国小麦进口</w:t>
      </w:r>
      <w:r>
        <w:rPr>
          <w:rFonts w:hint="eastAsia"/>
        </w:rPr>
        <w:br/>
      </w:r>
      <w:r>
        <w:rPr>
          <w:rFonts w:hint="eastAsia"/>
        </w:rPr>
        <w:t>　　表4：估计到达时间的饲料小麦合同</w:t>
      </w:r>
      <w:r>
        <w:rPr>
          <w:rFonts w:hint="eastAsia"/>
        </w:rPr>
        <w:br/>
      </w:r>
      <w:r>
        <w:rPr>
          <w:rFonts w:hint="eastAsia"/>
        </w:rPr>
        <w:t>　　表5：2003-2007年韩国面粉进口统计（按进口来源国）</w:t>
      </w:r>
      <w:r>
        <w:rPr>
          <w:rFonts w:hint="eastAsia"/>
        </w:rPr>
        <w:br/>
      </w:r>
      <w:r>
        <w:rPr>
          <w:rFonts w:hint="eastAsia"/>
        </w:rPr>
        <w:t>　　表6：2003-2007年韩国面粉出口统计</w:t>
      </w:r>
      <w:r>
        <w:rPr>
          <w:rFonts w:hint="eastAsia"/>
        </w:rPr>
        <w:br/>
      </w:r>
      <w:r>
        <w:rPr>
          <w:rFonts w:hint="eastAsia"/>
        </w:rPr>
        <w:t>　　表7：06/07-08-09年韩国小麦供求表</w:t>
      </w:r>
      <w:r>
        <w:rPr>
          <w:rFonts w:hint="eastAsia"/>
        </w:rPr>
        <w:br/>
      </w:r>
      <w:r>
        <w:rPr>
          <w:rFonts w:hint="eastAsia"/>
        </w:rPr>
        <w:t>　　表8：韩国小麦进口矩阵表</w:t>
      </w:r>
      <w:r>
        <w:rPr>
          <w:rFonts w:hint="eastAsia"/>
        </w:rPr>
        <w:br/>
      </w:r>
      <w:r>
        <w:rPr>
          <w:rFonts w:hint="eastAsia"/>
        </w:rPr>
        <w:t>　　表9：2008年韩国小麦进口月度统计表（按进口来源国）</w:t>
      </w:r>
      <w:r>
        <w:rPr>
          <w:rFonts w:hint="eastAsia"/>
        </w:rPr>
        <w:br/>
      </w:r>
      <w:r>
        <w:rPr>
          <w:rFonts w:hint="eastAsia"/>
        </w:rPr>
        <w:t>　　表10：07/08和08/09年度韩国小麦应用月度统计表</w:t>
      </w:r>
      <w:r>
        <w:rPr>
          <w:rFonts w:hint="eastAsia"/>
        </w:rPr>
        <w:br/>
      </w:r>
      <w:r>
        <w:rPr>
          <w:rFonts w:hint="eastAsia"/>
        </w:rPr>
        <w:t>　　表11：2006-2008年韩国玉米生产统计表（收获面积、亩产、产量）</w:t>
      </w:r>
      <w:r>
        <w:rPr>
          <w:rFonts w:hint="eastAsia"/>
        </w:rPr>
        <w:br/>
      </w:r>
      <w:r>
        <w:rPr>
          <w:rFonts w:hint="eastAsia"/>
        </w:rPr>
        <w:t>　　表12：2007-2009年韩国年度牲畜期末库存</w:t>
      </w:r>
      <w:r>
        <w:rPr>
          <w:rFonts w:hint="eastAsia"/>
        </w:rPr>
        <w:br/>
      </w:r>
      <w:r>
        <w:rPr>
          <w:rFonts w:hint="eastAsia"/>
        </w:rPr>
        <w:t>　　表13：06/07-08/09年韩国玉米应用统计</w:t>
      </w:r>
      <w:r>
        <w:rPr>
          <w:rFonts w:hint="eastAsia"/>
        </w:rPr>
        <w:br/>
      </w:r>
      <w:r>
        <w:rPr>
          <w:rFonts w:hint="eastAsia"/>
        </w:rPr>
        <w:t>　　表14：05/06-08/09年韩国用于生产混合饲料的谷物原料</w:t>
      </w:r>
      <w:r>
        <w:rPr>
          <w:rFonts w:hint="eastAsia"/>
        </w:rPr>
        <w:br/>
      </w:r>
      <w:r>
        <w:rPr>
          <w:rFonts w:hint="eastAsia"/>
        </w:rPr>
        <w:t>　　表15：06/07-08/09年韩国各种家畜的饲料数量</w:t>
      </w:r>
      <w:r>
        <w:rPr>
          <w:rFonts w:hint="eastAsia"/>
        </w:rPr>
        <w:br/>
      </w:r>
      <w:r>
        <w:rPr>
          <w:rFonts w:hint="eastAsia"/>
        </w:rPr>
        <w:t>　　表16：05/06-08/09年韩国玉米进口</w:t>
      </w:r>
      <w:r>
        <w:rPr>
          <w:rFonts w:hint="eastAsia"/>
        </w:rPr>
        <w:br/>
      </w:r>
      <w:r>
        <w:rPr>
          <w:rFonts w:hint="eastAsia"/>
        </w:rPr>
        <w:t>　　表17：估计到达时间的玉米合同</w:t>
      </w:r>
      <w:r>
        <w:rPr>
          <w:rFonts w:hint="eastAsia"/>
        </w:rPr>
        <w:br/>
      </w:r>
      <w:r>
        <w:rPr>
          <w:rFonts w:hint="eastAsia"/>
        </w:rPr>
        <w:t>　　表18：玉米合同和价格的目的</w:t>
      </w:r>
      <w:r>
        <w:rPr>
          <w:rFonts w:hint="eastAsia"/>
        </w:rPr>
        <w:br/>
      </w:r>
      <w:r>
        <w:rPr>
          <w:rFonts w:hint="eastAsia"/>
        </w:rPr>
        <w:t>　　表19：06/07-08-09年韩国玉米供求表</w:t>
      </w:r>
      <w:r>
        <w:rPr>
          <w:rFonts w:hint="eastAsia"/>
        </w:rPr>
        <w:br/>
      </w:r>
      <w:r>
        <w:rPr>
          <w:rFonts w:hint="eastAsia"/>
        </w:rPr>
        <w:t>　　表20：韩国玉米进口矩阵表</w:t>
      </w:r>
      <w:r>
        <w:rPr>
          <w:rFonts w:hint="eastAsia"/>
        </w:rPr>
        <w:br/>
      </w:r>
      <w:r>
        <w:rPr>
          <w:rFonts w:hint="eastAsia"/>
        </w:rPr>
        <w:t>　　表21：06/07-07/08年韩国饲料原料使用明细</w:t>
      </w:r>
      <w:r>
        <w:rPr>
          <w:rFonts w:hint="eastAsia"/>
        </w:rPr>
        <w:br/>
      </w:r>
      <w:r>
        <w:rPr>
          <w:rFonts w:hint="eastAsia"/>
        </w:rPr>
        <w:t>　　表22：2005-2008年韩国稻米生产统计表（收获面积、亩产、产量）</w:t>
      </w:r>
      <w:r>
        <w:rPr>
          <w:rFonts w:hint="eastAsia"/>
        </w:rPr>
        <w:br/>
      </w:r>
      <w:r>
        <w:rPr>
          <w:rFonts w:hint="eastAsia"/>
        </w:rPr>
        <w:t>　　表23：2005-2008年韩国直接付款程序的大米收入补偿</w:t>
      </w:r>
      <w:r>
        <w:rPr>
          <w:rFonts w:hint="eastAsia"/>
        </w:rPr>
        <w:br/>
      </w:r>
      <w:r>
        <w:rPr>
          <w:rFonts w:hint="eastAsia"/>
        </w:rPr>
        <w:t>　　表24：2006--2008年韩国政府采购大米</w:t>
      </w:r>
      <w:r>
        <w:rPr>
          <w:rFonts w:hint="eastAsia"/>
        </w:rPr>
        <w:br/>
      </w:r>
      <w:r>
        <w:rPr>
          <w:rFonts w:hint="eastAsia"/>
        </w:rPr>
        <w:t>　　表25：2005-2008年韩国MMA稻米分配额</w:t>
      </w:r>
      <w:r>
        <w:rPr>
          <w:rFonts w:hint="eastAsia"/>
        </w:rPr>
        <w:br/>
      </w:r>
      <w:r>
        <w:rPr>
          <w:rFonts w:hint="eastAsia"/>
        </w:rPr>
        <w:t>　　表26：2005-2008年韩国按稻米种类的全球配额</w:t>
      </w:r>
      <w:r>
        <w:rPr>
          <w:rFonts w:hint="eastAsia"/>
        </w:rPr>
        <w:br/>
      </w:r>
      <w:r>
        <w:rPr>
          <w:rFonts w:hint="eastAsia"/>
        </w:rPr>
        <w:t>　　表27：2005-2008年韩国基于CSQ的未加工稻米配额</w:t>
      </w:r>
      <w:r>
        <w:rPr>
          <w:rFonts w:hint="eastAsia"/>
        </w:rPr>
        <w:br/>
      </w:r>
      <w:r>
        <w:rPr>
          <w:rFonts w:hint="eastAsia"/>
        </w:rPr>
        <w:t>　　表28：2005-2008年韩国基于CSQ的加工稻米配额</w:t>
      </w:r>
      <w:r>
        <w:rPr>
          <w:rFonts w:hint="eastAsia"/>
        </w:rPr>
        <w:br/>
      </w:r>
      <w:r>
        <w:rPr>
          <w:rFonts w:hint="eastAsia"/>
        </w:rPr>
        <w:t>　　表29：06/07-08-09年韩国稻米供求表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78d74a874750" w:history="1">
        <w:r>
          <w:rPr>
            <w:rStyle w:val="Hyperlink"/>
          </w:rPr>
          <w:t>韩国谷物与饲料市场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778d74a874750" w:history="1">
        <w:r>
          <w:rPr>
            <w:rStyle w:val="Hyperlink"/>
          </w:rPr>
          <w:t>https://www.20087.com/2008-11/R_hanguoguwuyusiliaoshichangBaoGao.html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8efaa71ce4e87" w:history="1">
      <w:r>
        <w:rPr>
          <w:rStyle w:val="Hyperlink"/>
        </w:rPr>
        <w:t>韩国谷物与饲料市场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hanguoguwuyusiliaoshichangBaoGao.html" TargetMode="External" Id="Rdbb778d74a87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hanguoguwuyusiliaoshichangBaoGao.html" TargetMode="External" Id="R1018efaa71c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2008-11-17T05:23:00Z</dcterms:created>
  <dcterms:modified xsi:type="dcterms:W3CDTF">2008-11-17T06:23:00Z</dcterms:modified>
  <dc:subject>韩国谷物与饲料市场</dc:subject>
  <dc:title>韩国谷物与饲料市场</dc:title>
  <cp:keywords>韩国谷物与饲料市场</cp:keywords>
  <dc:description>韩国谷物与饲料市场</dc:description>
</cp:coreProperties>
</file>