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261b7faf9495b" w:history="1">
              <w:r>
                <w:rPr>
                  <w:rStyle w:val="Hyperlink"/>
                </w:rPr>
                <w:t>2008年中国智能清洁机器人发展研究分析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261b7faf9495b" w:history="1">
              <w:r>
                <w:rPr>
                  <w:rStyle w:val="Hyperlink"/>
                </w:rPr>
                <w:t>2008年中国智能清洁机器人发展研究分析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261b7faf9495b" w:history="1">
                <w:r>
                  <w:rPr>
                    <w:rStyle w:val="Hyperlink"/>
                  </w:rPr>
                  <w:t>https://www.20087.com/2008-11/R_2008zhinengqingjiejiqirenfazhanyanjiBaoGao.html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构是清洁机器人的主体，决定了清洁机器人的运动空间，一般采用轮式结构。传感器系统一般采用超声波传感器、红外光电传感器、接触传感器等构成多传感器系统。随着近年来控制技术、传感技术以及移动机器人技术等技术的迅速发展，智能清洁机器人控制系统的研究和开发已具备了坚实的基础和良好的发展前景。吸尘系统在原理上与传统立式吸尘器相同，主要是在结构设计上更多考虑结构尺寸、集成度以及一些辅助机构的合理布置和利用，以此来提高能源利用率和工作效率。现在的智能清洁机器人通过软硬件的合理设计，使其能够自动避开障碍物，实现一般家居环境下的自主清洁工作。</w:t>
      </w:r>
      <w:r>
        <w:rPr>
          <w:rFonts w:hint="eastAsia"/>
        </w:rPr>
        <w:br/>
      </w:r>
      <w:r>
        <w:rPr>
          <w:rFonts w:hint="eastAsia"/>
        </w:rPr>
        <w:t>　　《</w:t>
      </w:r>
      <w:hyperlink r:id="Re13261b7faf9495b" w:history="1">
        <w:r>
          <w:rPr>
            <w:rStyle w:val="Hyperlink"/>
          </w:rPr>
          <w:t>2008年中国智能清洁机器人发展研究分析</w:t>
        </w:r>
      </w:hyperlink>
      <w:r>
        <w:rPr>
          <w:rFonts w:hint="eastAsia"/>
        </w:rPr>
        <w:t>》报告是在中心机器人行业研究组课题研究成果基础上，结合对企业投资策略分析的基础上撰写而成，为企业把握整个行业发展技术、趋势以及选择基于趋势上的投资策略提供指导。</w:t>
      </w:r>
      <w:r>
        <w:rPr>
          <w:rFonts w:hint="eastAsia"/>
        </w:rPr>
        <w:br/>
      </w:r>
      <w:r>
        <w:rPr>
          <w:rFonts w:hint="eastAsia"/>
        </w:rPr>
        <w:t>　　《</w:t>
      </w:r>
      <w:hyperlink r:id="Re13261b7faf9495b" w:history="1">
        <w:r>
          <w:rPr>
            <w:rStyle w:val="Hyperlink"/>
          </w:rPr>
          <w:t>2008年中国智能清洁机器人发展研究分析</w:t>
        </w:r>
      </w:hyperlink>
      <w:r>
        <w:rPr>
          <w:rFonts w:hint="eastAsia"/>
        </w:rPr>
        <w:t>》主要面向智能清洁机器人相关企业，同时对研究产业发展规律、产业政策制定和欲进入的金融投资集团具有重要的参考价值。</w:t>
      </w:r>
      <w:r>
        <w:rPr>
          <w:rFonts w:hint="eastAsia"/>
        </w:rPr>
        <w:br/>
      </w:r>
      <w:r>
        <w:rPr>
          <w:rFonts w:hint="eastAsia"/>
        </w:rPr>
        <w:br/>
      </w:r>
      <w:r>
        <w:rPr>
          <w:rFonts w:hint="eastAsia"/>
        </w:rPr>
        <w:t>第一章 智能清洁机器人概述</w:t>
      </w:r>
      <w:r>
        <w:rPr>
          <w:rFonts w:hint="eastAsia"/>
        </w:rPr>
        <w:br/>
      </w:r>
      <w:r>
        <w:rPr>
          <w:rFonts w:hint="eastAsia"/>
        </w:rPr>
        <w:t>　　第一节 清洁机器人的发展概况</w:t>
      </w:r>
      <w:r>
        <w:rPr>
          <w:rFonts w:hint="eastAsia"/>
        </w:rPr>
        <w:br/>
      </w:r>
      <w:r>
        <w:rPr>
          <w:rFonts w:hint="eastAsia"/>
        </w:rPr>
        <w:t>　　　　一、机器人发展概述</w:t>
      </w:r>
      <w:r>
        <w:rPr>
          <w:rFonts w:hint="eastAsia"/>
        </w:rPr>
        <w:br/>
      </w:r>
      <w:r>
        <w:rPr>
          <w:rFonts w:hint="eastAsia"/>
        </w:rPr>
        <w:t>　　　　二、移动机器人发展概述</w:t>
      </w:r>
      <w:r>
        <w:rPr>
          <w:rFonts w:hint="eastAsia"/>
        </w:rPr>
        <w:br/>
      </w:r>
      <w:r>
        <w:rPr>
          <w:rFonts w:hint="eastAsia"/>
        </w:rPr>
        <w:t>　　　　三、智能清洁机器人发展概述</w:t>
      </w:r>
      <w:r>
        <w:rPr>
          <w:rFonts w:hint="eastAsia"/>
        </w:rPr>
        <w:br/>
      </w:r>
      <w:r>
        <w:rPr>
          <w:rFonts w:hint="eastAsia"/>
        </w:rPr>
        <w:t>　　　　四、吸尘机器人的特点</w:t>
      </w:r>
      <w:r>
        <w:rPr>
          <w:rFonts w:hint="eastAsia"/>
        </w:rPr>
        <w:br/>
      </w:r>
      <w:r>
        <w:rPr>
          <w:rFonts w:hint="eastAsia"/>
        </w:rPr>
        <w:t>　　第二节 清洁机器人的研究现状</w:t>
      </w:r>
      <w:r>
        <w:rPr>
          <w:rFonts w:hint="eastAsia"/>
        </w:rPr>
        <w:br/>
      </w:r>
      <w:r>
        <w:rPr>
          <w:rFonts w:hint="eastAsia"/>
        </w:rPr>
        <w:t>　　　　一、清洁机器人的特点和关键技术</w:t>
      </w:r>
      <w:r>
        <w:rPr>
          <w:rFonts w:hint="eastAsia"/>
        </w:rPr>
        <w:br/>
      </w:r>
      <w:r>
        <w:rPr>
          <w:rFonts w:hint="eastAsia"/>
        </w:rPr>
        <w:t>　　　　二、国外清洁机器人的发展现状</w:t>
      </w:r>
      <w:r>
        <w:rPr>
          <w:rFonts w:hint="eastAsia"/>
        </w:rPr>
        <w:br/>
      </w:r>
      <w:r>
        <w:rPr>
          <w:rFonts w:hint="eastAsia"/>
        </w:rPr>
        <w:t>　　　　三、国内清洁机器人的发展现状</w:t>
      </w:r>
      <w:r>
        <w:rPr>
          <w:rFonts w:hint="eastAsia"/>
        </w:rPr>
        <w:br/>
      </w:r>
      <w:r>
        <w:rPr>
          <w:rFonts w:hint="eastAsia"/>
        </w:rPr>
        <w:t>　　　　四、清扫机器人存在的问题</w:t>
      </w:r>
      <w:r>
        <w:rPr>
          <w:rFonts w:hint="eastAsia"/>
        </w:rPr>
        <w:br/>
      </w:r>
      <w:r>
        <w:rPr>
          <w:rFonts w:hint="eastAsia"/>
        </w:rPr>
        <w:br/>
      </w:r>
      <w:r>
        <w:rPr>
          <w:rFonts w:hint="eastAsia"/>
        </w:rPr>
        <w:t>第二章 智能型全自动清洁机器人技术工艺发展趋势分析</w:t>
      </w:r>
      <w:r>
        <w:rPr>
          <w:rFonts w:hint="eastAsia"/>
        </w:rPr>
        <w:br/>
      </w:r>
      <w:r>
        <w:rPr>
          <w:rFonts w:hint="eastAsia"/>
        </w:rPr>
        <w:t>　　第一节 产品技术发展现状</w:t>
      </w:r>
      <w:r>
        <w:rPr>
          <w:rFonts w:hint="eastAsia"/>
        </w:rPr>
        <w:br/>
      </w:r>
      <w:r>
        <w:rPr>
          <w:rFonts w:hint="eastAsia"/>
        </w:rPr>
        <w:t>　　　　一、电源</w:t>
      </w:r>
      <w:r>
        <w:rPr>
          <w:rFonts w:hint="eastAsia"/>
        </w:rPr>
        <w:br/>
      </w:r>
      <w:r>
        <w:rPr>
          <w:rFonts w:hint="eastAsia"/>
        </w:rPr>
        <w:t>　　　　二、机器感知技术</w:t>
      </w:r>
      <w:r>
        <w:rPr>
          <w:rFonts w:hint="eastAsia"/>
        </w:rPr>
        <w:br/>
      </w:r>
      <w:r>
        <w:rPr>
          <w:rFonts w:hint="eastAsia"/>
        </w:rPr>
        <w:t>　　　　三、路径规划和定位技术</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清洁机器人的运动学模型与定位</w:t>
      </w:r>
      <w:r>
        <w:rPr>
          <w:rFonts w:hint="eastAsia"/>
        </w:rPr>
        <w:br/>
      </w:r>
      <w:r>
        <w:rPr>
          <w:rFonts w:hint="eastAsia"/>
        </w:rPr>
        <w:t>　　第一节 清洁机器人的硬件结构</w:t>
      </w:r>
      <w:r>
        <w:rPr>
          <w:rFonts w:hint="eastAsia"/>
        </w:rPr>
        <w:br/>
      </w:r>
      <w:r>
        <w:rPr>
          <w:rFonts w:hint="eastAsia"/>
        </w:rPr>
        <w:t>　　第二节 清洁机器人的运动学分析与定位</w:t>
      </w:r>
      <w:r>
        <w:rPr>
          <w:rFonts w:hint="eastAsia"/>
        </w:rPr>
        <w:br/>
      </w:r>
      <w:r>
        <w:rPr>
          <w:rFonts w:hint="eastAsia"/>
        </w:rPr>
        <w:br/>
      </w:r>
      <w:r>
        <w:rPr>
          <w:rFonts w:hint="eastAsia"/>
        </w:rPr>
        <w:t>第四章 基于全区域覆盖的避障系统</w:t>
      </w:r>
      <w:r>
        <w:rPr>
          <w:rFonts w:hint="eastAsia"/>
        </w:rPr>
        <w:br/>
      </w:r>
      <w:r>
        <w:rPr>
          <w:rFonts w:hint="eastAsia"/>
        </w:rPr>
        <w:t>　　第一节 避障系统概述</w:t>
      </w:r>
      <w:r>
        <w:rPr>
          <w:rFonts w:hint="eastAsia"/>
        </w:rPr>
        <w:br/>
      </w:r>
      <w:r>
        <w:rPr>
          <w:rFonts w:hint="eastAsia"/>
        </w:rPr>
        <w:t>　　第二节 避障系统与路径规划的关系</w:t>
      </w:r>
      <w:r>
        <w:rPr>
          <w:rFonts w:hint="eastAsia"/>
        </w:rPr>
        <w:br/>
      </w:r>
      <w:r>
        <w:rPr>
          <w:rFonts w:hint="eastAsia"/>
        </w:rPr>
        <w:t>　　　　一、红外线探测</w:t>
      </w:r>
      <w:r>
        <w:rPr>
          <w:rFonts w:hint="eastAsia"/>
        </w:rPr>
        <w:br/>
      </w:r>
      <w:r>
        <w:rPr>
          <w:rFonts w:hint="eastAsia"/>
        </w:rPr>
        <w:t>　　　　二、碰撞探测</w:t>
      </w:r>
      <w:r>
        <w:rPr>
          <w:rFonts w:hint="eastAsia"/>
        </w:rPr>
        <w:br/>
      </w:r>
      <w:r>
        <w:rPr>
          <w:rFonts w:hint="eastAsia"/>
        </w:rPr>
        <w:t>　　第四节 避障系统对障碍物的分类识别</w:t>
      </w:r>
      <w:r>
        <w:rPr>
          <w:rFonts w:hint="eastAsia"/>
        </w:rPr>
        <w:br/>
      </w:r>
      <w:r>
        <w:rPr>
          <w:rFonts w:hint="eastAsia"/>
        </w:rPr>
        <w:br/>
      </w:r>
      <w:r>
        <w:rPr>
          <w:rFonts w:hint="eastAsia"/>
        </w:rPr>
        <w:t>第五章 基于全区域覆盖的路径规划</w:t>
      </w:r>
      <w:r>
        <w:rPr>
          <w:rFonts w:hint="eastAsia"/>
        </w:rPr>
        <w:br/>
      </w:r>
      <w:r>
        <w:rPr>
          <w:rFonts w:hint="eastAsia"/>
        </w:rPr>
        <w:t>　　第一节 清洁机器人路径规划概述</w:t>
      </w:r>
      <w:r>
        <w:rPr>
          <w:rFonts w:hint="eastAsia"/>
        </w:rPr>
        <w:br/>
      </w:r>
      <w:r>
        <w:rPr>
          <w:rFonts w:hint="eastAsia"/>
        </w:rPr>
        <w:t>　　第二节 全区域覆盖路径规划的指标</w:t>
      </w:r>
      <w:r>
        <w:rPr>
          <w:rFonts w:hint="eastAsia"/>
        </w:rPr>
        <w:br/>
      </w:r>
      <w:r>
        <w:rPr>
          <w:rFonts w:hint="eastAsia"/>
        </w:rPr>
        <w:t>　　第三节 基本区域的全局路径规划</w:t>
      </w:r>
      <w:r>
        <w:rPr>
          <w:rFonts w:hint="eastAsia"/>
        </w:rPr>
        <w:br/>
      </w:r>
      <w:r>
        <w:rPr>
          <w:rFonts w:hint="eastAsia"/>
        </w:rPr>
        <w:t>　　　　一、基本区域的全局路径规划方式</w:t>
      </w:r>
      <w:r>
        <w:rPr>
          <w:rFonts w:hint="eastAsia"/>
        </w:rPr>
        <w:br/>
      </w:r>
      <w:r>
        <w:rPr>
          <w:rFonts w:hint="eastAsia"/>
        </w:rPr>
        <w:t>　　　　二、清洁机器人行走方向的确立</w:t>
      </w:r>
      <w:r>
        <w:rPr>
          <w:rFonts w:hint="eastAsia"/>
        </w:rPr>
        <w:br/>
      </w:r>
      <w:r>
        <w:rPr>
          <w:rFonts w:hint="eastAsia"/>
        </w:rPr>
        <w:t>　　第四节 基于全区域覆盖路径规划环境地图的构建</w:t>
      </w:r>
      <w:r>
        <w:rPr>
          <w:rFonts w:hint="eastAsia"/>
        </w:rPr>
        <w:br/>
      </w:r>
      <w:r>
        <w:rPr>
          <w:rFonts w:hint="eastAsia"/>
        </w:rPr>
        <w:t>　　　　二、坐标系的建立</w:t>
      </w:r>
      <w:r>
        <w:rPr>
          <w:rFonts w:hint="eastAsia"/>
        </w:rPr>
        <w:br/>
      </w:r>
      <w:r>
        <w:rPr>
          <w:rFonts w:hint="eastAsia"/>
        </w:rPr>
        <w:t>　　　　三、环境地图的构建方法</w:t>
      </w:r>
      <w:r>
        <w:rPr>
          <w:rFonts w:hint="eastAsia"/>
        </w:rPr>
        <w:br/>
      </w:r>
      <w:r>
        <w:rPr>
          <w:rFonts w:hint="eastAsia"/>
        </w:rPr>
        <w:t>　　　　四、对未知清扫环境的沿边学习</w:t>
      </w:r>
      <w:r>
        <w:rPr>
          <w:rFonts w:hint="eastAsia"/>
        </w:rPr>
        <w:br/>
      </w:r>
      <w:r>
        <w:rPr>
          <w:rFonts w:hint="eastAsia"/>
        </w:rPr>
        <w:t>　　　　五、基于栅格法的环境地图的构建</w:t>
      </w:r>
      <w:r>
        <w:rPr>
          <w:rFonts w:hint="eastAsia"/>
        </w:rPr>
        <w:br/>
      </w:r>
      <w:r>
        <w:rPr>
          <w:rFonts w:hint="eastAsia"/>
        </w:rPr>
        <w:t>　　第五节 基于全区域覆盖的迂回式路径规划及避障策略</w:t>
      </w:r>
      <w:r>
        <w:rPr>
          <w:rFonts w:hint="eastAsia"/>
        </w:rPr>
        <w:br/>
      </w:r>
      <w:r>
        <w:rPr>
          <w:rFonts w:hint="eastAsia"/>
        </w:rPr>
        <w:t>　　　　一、迂回式避障策略</w:t>
      </w:r>
      <w:r>
        <w:rPr>
          <w:rFonts w:hint="eastAsia"/>
        </w:rPr>
        <w:br/>
      </w:r>
      <w:r>
        <w:rPr>
          <w:rFonts w:hint="eastAsia"/>
        </w:rPr>
        <w:t>　　　　二、靠墙障碍物的避障策略</w:t>
      </w:r>
      <w:r>
        <w:rPr>
          <w:rFonts w:hint="eastAsia"/>
        </w:rPr>
        <w:br/>
      </w:r>
      <w:r>
        <w:rPr>
          <w:rFonts w:hint="eastAsia"/>
        </w:rPr>
        <w:t>　　　　三、孤立障碍物的避障策略</w:t>
      </w:r>
      <w:r>
        <w:rPr>
          <w:rFonts w:hint="eastAsia"/>
        </w:rPr>
        <w:br/>
      </w:r>
      <w:r>
        <w:rPr>
          <w:rFonts w:hint="eastAsia"/>
        </w:rPr>
        <w:t>　　　　四、清洁机器人的环境模型和全区域覆盖路径规划方案</w:t>
      </w:r>
      <w:r>
        <w:rPr>
          <w:rFonts w:hint="eastAsia"/>
        </w:rPr>
        <w:br/>
      </w:r>
      <w:r>
        <w:rPr>
          <w:rFonts w:hint="eastAsia"/>
        </w:rPr>
        <w:br/>
      </w:r>
      <w:r>
        <w:rPr>
          <w:rFonts w:hint="eastAsia"/>
        </w:rPr>
        <w:t>第六章 自动返回充电路径规划</w:t>
      </w:r>
      <w:r>
        <w:rPr>
          <w:rFonts w:hint="eastAsia"/>
        </w:rPr>
        <w:br/>
      </w:r>
      <w:r>
        <w:rPr>
          <w:rFonts w:hint="eastAsia"/>
        </w:rPr>
        <w:t>　　第一节 概述</w:t>
      </w:r>
      <w:r>
        <w:rPr>
          <w:rFonts w:hint="eastAsia"/>
        </w:rPr>
        <w:br/>
      </w:r>
      <w:r>
        <w:rPr>
          <w:rFonts w:hint="eastAsia"/>
        </w:rPr>
        <w:t>　　第二节 感应回归算法</w:t>
      </w:r>
      <w:r>
        <w:rPr>
          <w:rFonts w:hint="eastAsia"/>
        </w:rPr>
        <w:br/>
      </w:r>
      <w:r>
        <w:rPr>
          <w:rFonts w:hint="eastAsia"/>
        </w:rPr>
        <w:t>　　　　一、充电座基本结构</w:t>
      </w:r>
      <w:r>
        <w:rPr>
          <w:rFonts w:hint="eastAsia"/>
        </w:rPr>
        <w:br/>
      </w:r>
      <w:r>
        <w:rPr>
          <w:rFonts w:hint="eastAsia"/>
        </w:rPr>
        <w:t>　　　　二、感应回归算法的基本原理</w:t>
      </w:r>
      <w:r>
        <w:rPr>
          <w:rFonts w:hint="eastAsia"/>
        </w:rPr>
        <w:br/>
      </w:r>
      <w:r>
        <w:rPr>
          <w:rFonts w:hint="eastAsia"/>
        </w:rPr>
        <w:t>　　第三节 感应回归算法流程</w:t>
      </w:r>
      <w:r>
        <w:rPr>
          <w:rFonts w:hint="eastAsia"/>
        </w:rPr>
        <w:br/>
      </w:r>
      <w:r>
        <w:rPr>
          <w:rFonts w:hint="eastAsia"/>
        </w:rPr>
        <w:t>　　第四节 实验结果分析</w:t>
      </w:r>
      <w:r>
        <w:rPr>
          <w:rFonts w:hint="eastAsia"/>
        </w:rPr>
        <w:br/>
      </w:r>
      <w:r>
        <w:rPr>
          <w:rFonts w:hint="eastAsia"/>
        </w:rPr>
        <w:br/>
      </w:r>
      <w:r>
        <w:rPr>
          <w:rFonts w:hint="eastAsia"/>
        </w:rPr>
        <w:t>第七章 智能型全自动清洁机器人国内市场综述</w:t>
      </w:r>
      <w:r>
        <w:rPr>
          <w:rFonts w:hint="eastAsia"/>
        </w:rPr>
        <w:br/>
      </w:r>
      <w:r>
        <w:rPr>
          <w:rFonts w:hint="eastAsia"/>
        </w:rPr>
        <w:t>　　第一节 智能型全自动清洁机器人市场现状分析及预测</w:t>
      </w:r>
      <w:r>
        <w:rPr>
          <w:rFonts w:hint="eastAsia"/>
        </w:rPr>
        <w:br/>
      </w:r>
      <w:r>
        <w:rPr>
          <w:rFonts w:hint="eastAsia"/>
        </w:rPr>
        <w:t>　　第二节 智能型全自动清洁机器人产品产量分析及预测</w:t>
      </w:r>
      <w:r>
        <w:rPr>
          <w:rFonts w:hint="eastAsia"/>
        </w:rPr>
        <w:br/>
      </w:r>
      <w:r>
        <w:rPr>
          <w:rFonts w:hint="eastAsia"/>
        </w:rPr>
        <w:t>　　第三节 智能型全自动清洁机器人市场需求分析及预测</w:t>
      </w:r>
      <w:r>
        <w:rPr>
          <w:rFonts w:hint="eastAsia"/>
        </w:rPr>
        <w:br/>
      </w:r>
      <w:r>
        <w:rPr>
          <w:rFonts w:hint="eastAsia"/>
        </w:rPr>
        <w:t>　　第四节 智能型全自动清洁机器人消费状况分析及预测</w:t>
      </w:r>
      <w:r>
        <w:rPr>
          <w:rFonts w:hint="eastAsia"/>
        </w:rPr>
        <w:br/>
      </w:r>
      <w:r>
        <w:rPr>
          <w:rFonts w:hint="eastAsia"/>
        </w:rPr>
        <w:t>　　第五节 智能型全自动清洁机器人进出口量值分析</w:t>
      </w:r>
      <w:r>
        <w:rPr>
          <w:rFonts w:hint="eastAsia"/>
        </w:rPr>
        <w:br/>
      </w:r>
      <w:r>
        <w:rPr>
          <w:rFonts w:hint="eastAsia"/>
        </w:rPr>
        <w:t>　　　　一、2006－2007年机器人进口分析</w:t>
      </w:r>
      <w:r>
        <w:rPr>
          <w:rFonts w:hint="eastAsia"/>
        </w:rPr>
        <w:br/>
      </w:r>
      <w:r>
        <w:rPr>
          <w:rFonts w:hint="eastAsia"/>
        </w:rPr>
        <w:t>　　　　二、2006年机器人出口分析</w:t>
      </w:r>
      <w:r>
        <w:rPr>
          <w:rFonts w:hint="eastAsia"/>
        </w:rPr>
        <w:br/>
      </w:r>
      <w:r>
        <w:rPr>
          <w:rFonts w:hint="eastAsia"/>
        </w:rPr>
        <w:br/>
      </w:r>
      <w:r>
        <w:rPr>
          <w:rFonts w:hint="eastAsia"/>
        </w:rPr>
        <w:t>第八章 智能型全自动清洁机器人国外市场分析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智能清洁机器人发展前景分析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(中:智林)行业投资前景分析</w:t>
      </w:r>
      <w:r>
        <w:rPr>
          <w:rFonts w:hint="eastAsia"/>
        </w:rPr>
        <w:br/>
      </w:r>
      <w:r>
        <w:rPr>
          <w:rFonts w:hint="eastAsia"/>
        </w:rPr>
        <w:t>　　附 表</w:t>
      </w:r>
      <w:r>
        <w:rPr>
          <w:rFonts w:hint="eastAsia"/>
        </w:rPr>
        <w:br/>
      </w:r>
      <w:r>
        <w:rPr>
          <w:rFonts w:hint="eastAsia"/>
        </w:rPr>
        <w:t>　　表4.1 产生式规则库</w:t>
      </w:r>
      <w:r>
        <w:rPr>
          <w:rFonts w:hint="eastAsia"/>
        </w:rPr>
        <w:br/>
      </w:r>
      <w:r>
        <w:rPr>
          <w:rFonts w:hint="eastAsia"/>
        </w:rPr>
        <w:t>　　表7.1 2006-2007年中国机器人进口数量和金额分析</w:t>
      </w:r>
      <w:r>
        <w:rPr>
          <w:rFonts w:hint="eastAsia"/>
        </w:rPr>
        <w:br/>
      </w:r>
      <w:r>
        <w:rPr>
          <w:rFonts w:hint="eastAsia"/>
        </w:rPr>
        <w:t>　　表7.2 2006-2007年中国机器人出口数量和金额分析</w:t>
      </w:r>
      <w:r>
        <w:rPr>
          <w:rFonts w:hint="eastAsia"/>
        </w:rPr>
        <w:br/>
      </w:r>
      <w:r>
        <w:rPr>
          <w:rFonts w:hint="eastAsia"/>
        </w:rPr>
        <w:t>　　附 图</w:t>
      </w:r>
      <w:r>
        <w:rPr>
          <w:rFonts w:hint="eastAsia"/>
        </w:rPr>
        <w:br/>
      </w:r>
      <w:r>
        <w:rPr>
          <w:rFonts w:hint="eastAsia"/>
        </w:rPr>
        <w:t>　　图1.1 三叶草清洁机器人</w:t>
      </w:r>
      <w:r>
        <w:rPr>
          <w:rFonts w:hint="eastAsia"/>
        </w:rPr>
        <w:br/>
      </w:r>
      <w:r>
        <w:rPr>
          <w:rFonts w:hint="eastAsia"/>
        </w:rPr>
        <w:t>　　图1.2 Roomba清洁机器人</w:t>
      </w:r>
      <w:r>
        <w:rPr>
          <w:rFonts w:hint="eastAsia"/>
        </w:rPr>
        <w:br/>
      </w:r>
      <w:r>
        <w:rPr>
          <w:rFonts w:hint="eastAsia"/>
        </w:rPr>
        <w:t>　　图1.3 日立清洁机器人</w:t>
      </w:r>
      <w:r>
        <w:rPr>
          <w:rFonts w:hint="eastAsia"/>
        </w:rPr>
        <w:br/>
      </w:r>
      <w:r>
        <w:rPr>
          <w:rFonts w:hint="eastAsia"/>
        </w:rPr>
        <w:t>　　图1.4 三星清洁机器人</w:t>
      </w:r>
      <w:r>
        <w:rPr>
          <w:rFonts w:hint="eastAsia"/>
        </w:rPr>
        <w:br/>
      </w:r>
      <w:r>
        <w:rPr>
          <w:rFonts w:hint="eastAsia"/>
        </w:rPr>
        <w:t>　　图3.1 BL001清洁机器人</w:t>
      </w:r>
      <w:r>
        <w:rPr>
          <w:rFonts w:hint="eastAsia"/>
        </w:rPr>
        <w:br/>
      </w:r>
      <w:r>
        <w:rPr>
          <w:rFonts w:hint="eastAsia"/>
        </w:rPr>
        <w:t>　　图3.2 机器人坐标表试图</w:t>
      </w:r>
      <w:r>
        <w:rPr>
          <w:rFonts w:hint="eastAsia"/>
        </w:rPr>
        <w:br/>
      </w:r>
      <w:r>
        <w:rPr>
          <w:rFonts w:hint="eastAsia"/>
        </w:rPr>
        <w:t>　　图4.1 红外线传感器工作原理图</w:t>
      </w:r>
      <w:r>
        <w:rPr>
          <w:rFonts w:hint="eastAsia"/>
        </w:rPr>
        <w:br/>
      </w:r>
      <w:r>
        <w:rPr>
          <w:rFonts w:hint="eastAsia"/>
        </w:rPr>
        <w:t>　　图4.2 广电开关工作原理图</w:t>
      </w:r>
      <w:r>
        <w:rPr>
          <w:rFonts w:hint="eastAsia"/>
        </w:rPr>
        <w:br/>
      </w:r>
      <w:r>
        <w:rPr>
          <w:rFonts w:hint="eastAsia"/>
        </w:rPr>
        <w:t>　　图4.3 清洁机器人全区域覆盖的避障系统</w:t>
      </w:r>
      <w:r>
        <w:rPr>
          <w:rFonts w:hint="eastAsia"/>
        </w:rPr>
        <w:br/>
      </w:r>
      <w:r>
        <w:rPr>
          <w:rFonts w:hint="eastAsia"/>
        </w:rPr>
        <w:t>　　图5.1 全区域覆盖路径的随机式规划</w:t>
      </w:r>
      <w:r>
        <w:rPr>
          <w:rFonts w:hint="eastAsia"/>
        </w:rPr>
        <w:br/>
      </w:r>
      <w:r>
        <w:rPr>
          <w:rFonts w:hint="eastAsia"/>
        </w:rPr>
        <w:t>　　图5.2全区域覆盖路径的包围式规划</w:t>
      </w:r>
      <w:r>
        <w:rPr>
          <w:rFonts w:hint="eastAsia"/>
        </w:rPr>
        <w:br/>
      </w:r>
      <w:r>
        <w:rPr>
          <w:rFonts w:hint="eastAsia"/>
        </w:rPr>
        <w:t>　　图5.3全区域覆盖路径的迁回式规划</w:t>
      </w:r>
      <w:r>
        <w:rPr>
          <w:rFonts w:hint="eastAsia"/>
        </w:rPr>
        <w:br/>
      </w:r>
      <w:r>
        <w:rPr>
          <w:rFonts w:hint="eastAsia"/>
        </w:rPr>
        <w:t>　　图5.4 不同跨度轨迹图</w:t>
      </w:r>
      <w:r>
        <w:rPr>
          <w:rFonts w:hint="eastAsia"/>
        </w:rPr>
        <w:br/>
      </w:r>
      <w:r>
        <w:rPr>
          <w:rFonts w:hint="eastAsia"/>
        </w:rPr>
        <w:t>　　图5.5全局坐标系和车载移动坐标系</w:t>
      </w:r>
      <w:r>
        <w:rPr>
          <w:rFonts w:hint="eastAsia"/>
        </w:rPr>
        <w:br/>
      </w:r>
      <w:r>
        <w:rPr>
          <w:rFonts w:hint="eastAsia"/>
        </w:rPr>
        <w:t>　　图5.6 沿边学习</w:t>
      </w:r>
      <w:r>
        <w:rPr>
          <w:rFonts w:hint="eastAsia"/>
        </w:rPr>
        <w:br/>
      </w:r>
      <w:r>
        <w:rPr>
          <w:rFonts w:hint="eastAsia"/>
        </w:rPr>
        <w:t>　　图5.7 迂回式避障</w:t>
      </w:r>
      <w:r>
        <w:rPr>
          <w:rFonts w:hint="eastAsia"/>
        </w:rPr>
        <w:br/>
      </w:r>
      <w:r>
        <w:rPr>
          <w:rFonts w:hint="eastAsia"/>
        </w:rPr>
        <w:t>　　图5.8 靠墙障碍避让轨迹</w:t>
      </w:r>
      <w:r>
        <w:rPr>
          <w:rFonts w:hint="eastAsia"/>
        </w:rPr>
        <w:br/>
      </w:r>
      <w:r>
        <w:rPr>
          <w:rFonts w:hint="eastAsia"/>
        </w:rPr>
        <w:t>　　图5.9 孤立障碍物避让轨迹</w:t>
      </w:r>
      <w:r>
        <w:rPr>
          <w:rFonts w:hint="eastAsia"/>
        </w:rPr>
        <w:br/>
      </w:r>
      <w:r>
        <w:rPr>
          <w:rFonts w:hint="eastAsia"/>
        </w:rPr>
        <w:t>　　图5.10 清洁机器人的环境模型和全区域覆盖路径规划方案示意图</w:t>
      </w:r>
      <w:r>
        <w:rPr>
          <w:rFonts w:hint="eastAsia"/>
        </w:rPr>
        <w:br/>
      </w:r>
      <w:r>
        <w:rPr>
          <w:rFonts w:hint="eastAsia"/>
        </w:rPr>
        <w:t>　　图6.1 充电座波形范围图</w:t>
      </w:r>
      <w:r>
        <w:rPr>
          <w:rFonts w:hint="eastAsia"/>
        </w:rPr>
        <w:br/>
      </w:r>
      <w:r>
        <w:rPr>
          <w:rFonts w:hint="eastAsia"/>
        </w:rPr>
        <w:t>　　图6.2 回归图</w:t>
      </w:r>
      <w:r>
        <w:rPr>
          <w:rFonts w:hint="eastAsia"/>
        </w:rPr>
        <w:br/>
      </w:r>
      <w:r>
        <w:rPr>
          <w:rFonts w:hint="eastAsia"/>
        </w:rPr>
        <w:t>　　图6.3 精确对位图</w:t>
      </w:r>
      <w:r>
        <w:rPr>
          <w:rFonts w:hint="eastAsia"/>
        </w:rPr>
        <w:br/>
      </w:r>
      <w:r>
        <w:rPr>
          <w:rFonts w:hint="eastAsia"/>
        </w:rPr>
        <w:t>　　图6.4 对位角度校正图</w:t>
      </w:r>
      <w:r>
        <w:rPr>
          <w:rFonts w:hint="eastAsia"/>
        </w:rPr>
        <w:br/>
      </w:r>
      <w:r>
        <w:rPr>
          <w:rFonts w:hint="eastAsia"/>
        </w:rPr>
        <w:t>　　图6.5感应回归实验结果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261b7faf9495b" w:history="1">
        <w:r>
          <w:rPr>
            <w:rStyle w:val="Hyperlink"/>
          </w:rPr>
          <w:t>2008年中国智能清洁机器人发展研究分析</w:t>
        </w:r>
      </w:hyperlink>
      <w:r>
        <w:rPr>
          <w:color w:val="C00000"/>
        </w:rPr>
        <w:t>》，报告编号：</w:t>
      </w:r>
      <w:r>
        <w:rPr>
          <w:rFonts w:hint="eastAsia"/>
          <w:color w:val="C00000"/>
        </w:rPr>
        <w:t>02A6091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261b7faf9495b" w:history="1">
        <w:r>
          <w:rPr>
            <w:rStyle w:val="Hyperlink"/>
          </w:rPr>
          <w:t>https://www.20087.com/2008-11/R_2008zhinengqingjiejiqirenfazhanyanjiBaoGao.html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48d29358a4781" w:history="1">
      <w:r>
        <w:rPr>
          <w:rStyle w:val="Hyperlink"/>
        </w:rPr>
        <w:t>2008年中国智能清洁机器人发展研究分析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inengqingjiejiqirenfazhanyanjiBaoGao.html" TargetMode="External" Id="Re13261b7faf9495b" /></Relationships>
</file>

<file path=word/_rels/header2.xml.rels>&#65279;<?xml version="1.0" encoding="utf-8"?><Relationships xmlns="http://schemas.openxmlformats.org/package/2006/relationships"><Relationship Type="http://schemas.openxmlformats.org/officeDocument/2006/relationships/hyperlink" Target="https://www.20087.com/2008-11/R_2008zhinengqingjiejiqirenfazhanyanjiBaoGao.html" TargetMode="External" Id="Raad48d29358a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2008-11-23T05:59:00Z</dcterms:created>
  <dcterms:modified xsi:type="dcterms:W3CDTF">2008-11-23T06:59:00Z</dcterms:modified>
  <dc:subject>2008年中国智能清洁机器人发展研究分析</dc:subject>
  <dc:title>2008年中国智能清洁机器人发展研究分析</dc:title>
  <cp:keywords>2008年中国智能清洁机器人发展研究分析</cp:keywords>
  <dc:description>2008年中国智能清洁机器人发展研究分析</dc:description>
</cp:coreProperties>
</file>