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ab636be7145e0" w:history="1">
              <w:r>
                <w:rPr>
                  <w:rStyle w:val="Hyperlink"/>
                </w:rPr>
                <w:t>2008-2009年中国化妆品产业全景调研分析报告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ab636be7145e0" w:history="1">
              <w:r>
                <w:rPr>
                  <w:rStyle w:val="Hyperlink"/>
                </w:rPr>
                <w:t>2008-2009年中国化妆品产业全景调研分析报告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2ab636be7145e0" w:history="1">
                <w:r>
                  <w:rPr>
                    <w:rStyle w:val="Hyperlink"/>
                  </w:rPr>
                  <w:t>https://www.20087.com/2008-11/R_2008_2009huazhuangpinchanyequanjingdBaoGao.html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化妆品产业概括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国外化妆品界定</w:t>
      </w:r>
      <w:r>
        <w:rPr>
          <w:rFonts w:hint="eastAsia"/>
        </w:rPr>
        <w:br/>
      </w:r>
      <w:r>
        <w:rPr>
          <w:rFonts w:hint="eastAsia"/>
        </w:rPr>
        <w:t>　　　　二 中国化妆品界定</w:t>
      </w:r>
      <w:r>
        <w:rPr>
          <w:rFonts w:hint="eastAsia"/>
        </w:rPr>
        <w:br/>
      </w:r>
      <w:r>
        <w:rPr>
          <w:rFonts w:hint="eastAsia"/>
        </w:rPr>
        <w:t>　　第二节 化妆品分类</w:t>
      </w:r>
      <w:r>
        <w:rPr>
          <w:rFonts w:hint="eastAsia"/>
        </w:rPr>
        <w:br/>
      </w:r>
      <w:r>
        <w:rPr>
          <w:rFonts w:hint="eastAsia"/>
        </w:rPr>
        <w:t>　　　　一 按使用目的分类：</w:t>
      </w:r>
      <w:r>
        <w:rPr>
          <w:rFonts w:hint="eastAsia"/>
        </w:rPr>
        <w:br/>
      </w:r>
      <w:r>
        <w:rPr>
          <w:rFonts w:hint="eastAsia"/>
        </w:rPr>
        <w:t>　　　　二 按使用部位分类：</w:t>
      </w:r>
      <w:r>
        <w:rPr>
          <w:rFonts w:hint="eastAsia"/>
        </w:rPr>
        <w:br/>
      </w:r>
      <w:r>
        <w:rPr>
          <w:rFonts w:hint="eastAsia"/>
        </w:rPr>
        <w:t>　　　　三 按剂型分类，</w:t>
      </w:r>
      <w:r>
        <w:rPr>
          <w:rFonts w:hint="eastAsia"/>
        </w:rPr>
        <w:br/>
      </w:r>
      <w:r>
        <w:rPr>
          <w:rFonts w:hint="eastAsia"/>
        </w:rPr>
        <w:t>　　　　四 按年龄、性别分类</w:t>
      </w:r>
      <w:r>
        <w:rPr>
          <w:rFonts w:hint="eastAsia"/>
        </w:rPr>
        <w:br/>
      </w:r>
      <w:r>
        <w:rPr>
          <w:rFonts w:hint="eastAsia"/>
        </w:rPr>
        <w:t>　　　　五 按生产过程结合产品特点</w:t>
      </w:r>
      <w:r>
        <w:rPr>
          <w:rFonts w:hint="eastAsia"/>
        </w:rPr>
        <w:br/>
      </w:r>
      <w:r>
        <w:rPr>
          <w:rFonts w:hint="eastAsia"/>
        </w:rPr>
        <w:t>　　　　六 按产品营销定位方式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2007年中国化妆品市场</w:t>
      </w:r>
      <w:r>
        <w:rPr>
          <w:rFonts w:hint="eastAsia"/>
        </w:rPr>
        <w:br/>
      </w:r>
      <w:r>
        <w:rPr>
          <w:rFonts w:hint="eastAsia"/>
        </w:rPr>
        <w:t>　　第一节 2007年产业运行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产业盈利性分析</w:t>
      </w:r>
      <w:r>
        <w:rPr>
          <w:rFonts w:hint="eastAsia"/>
        </w:rPr>
        <w:br/>
      </w:r>
      <w:r>
        <w:rPr>
          <w:rFonts w:hint="eastAsia"/>
        </w:rPr>
        <w:t>　　　　三 产业竞争格局分析</w:t>
      </w:r>
      <w:r>
        <w:rPr>
          <w:rFonts w:hint="eastAsia"/>
        </w:rPr>
        <w:br/>
      </w:r>
      <w:r>
        <w:rPr>
          <w:rFonts w:hint="eastAsia"/>
        </w:rPr>
        <w:t>　　第二节 2007年化妆品出口</w:t>
      </w:r>
      <w:r>
        <w:rPr>
          <w:rFonts w:hint="eastAsia"/>
        </w:rPr>
        <w:br/>
      </w:r>
      <w:r>
        <w:rPr>
          <w:rFonts w:hint="eastAsia"/>
        </w:rPr>
        <w:t>　　　　一 2007年出口规模分析</w:t>
      </w:r>
      <w:r>
        <w:rPr>
          <w:rFonts w:hint="eastAsia"/>
        </w:rPr>
        <w:br/>
      </w:r>
      <w:r>
        <w:rPr>
          <w:rFonts w:hint="eastAsia"/>
        </w:rPr>
        <w:t>　　　　二 产品出口结构分析</w:t>
      </w:r>
      <w:r>
        <w:rPr>
          <w:rFonts w:hint="eastAsia"/>
        </w:rPr>
        <w:br/>
      </w:r>
      <w:r>
        <w:rPr>
          <w:rFonts w:hint="eastAsia"/>
        </w:rPr>
        <w:t>　　　　三 企业出口特征分析</w:t>
      </w:r>
      <w:r>
        <w:rPr>
          <w:rFonts w:hint="eastAsia"/>
        </w:rPr>
        <w:br/>
      </w:r>
      <w:r>
        <w:rPr>
          <w:rFonts w:hint="eastAsia"/>
        </w:rPr>
        <w:t>　　　　四 出口地区分析</w:t>
      </w:r>
      <w:r>
        <w:rPr>
          <w:rFonts w:hint="eastAsia"/>
        </w:rPr>
        <w:br/>
      </w:r>
      <w:r>
        <w:rPr>
          <w:rFonts w:hint="eastAsia"/>
        </w:rPr>
        <w:t>　　第三节 2007年销售特征</w:t>
      </w:r>
      <w:r>
        <w:rPr>
          <w:rFonts w:hint="eastAsia"/>
        </w:rPr>
        <w:br/>
      </w:r>
      <w:r>
        <w:rPr>
          <w:rFonts w:hint="eastAsia"/>
        </w:rPr>
        <w:t>　　　　一 2007年化妆品市场规模</w:t>
      </w:r>
      <w:r>
        <w:rPr>
          <w:rFonts w:hint="eastAsia"/>
        </w:rPr>
        <w:br/>
      </w:r>
      <w:r>
        <w:rPr>
          <w:rFonts w:hint="eastAsia"/>
        </w:rPr>
        <w:t>　　　　二 2007年市场竞争格局</w:t>
      </w:r>
      <w:r>
        <w:rPr>
          <w:rFonts w:hint="eastAsia"/>
        </w:rPr>
        <w:br/>
      </w:r>
      <w:r>
        <w:rPr>
          <w:rFonts w:hint="eastAsia"/>
        </w:rPr>
        <w:t>　　　　三 2007年香水市场状况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中国化妆品市场竞争格局</w:t>
      </w:r>
      <w:r>
        <w:rPr>
          <w:rFonts w:hint="eastAsia"/>
        </w:rPr>
        <w:br/>
      </w:r>
      <w:r>
        <w:rPr>
          <w:rFonts w:hint="eastAsia"/>
        </w:rPr>
        <w:t>　　第一节 2007年企业数量</w:t>
      </w:r>
      <w:r>
        <w:rPr>
          <w:rFonts w:hint="eastAsia"/>
        </w:rPr>
        <w:br/>
      </w:r>
      <w:r>
        <w:rPr>
          <w:rFonts w:hint="eastAsia"/>
        </w:rPr>
        <w:t>　　　　一 不同规模企业数量</w:t>
      </w:r>
      <w:r>
        <w:rPr>
          <w:rFonts w:hint="eastAsia"/>
        </w:rPr>
        <w:br/>
      </w:r>
      <w:r>
        <w:rPr>
          <w:rFonts w:hint="eastAsia"/>
        </w:rPr>
        <w:t>　　　　二 不同性质企业数量</w:t>
      </w:r>
      <w:r>
        <w:rPr>
          <w:rFonts w:hint="eastAsia"/>
        </w:rPr>
        <w:br/>
      </w:r>
      <w:r>
        <w:rPr>
          <w:rFonts w:hint="eastAsia"/>
        </w:rPr>
        <w:t>　　第二节 2007年企业销售</w:t>
      </w:r>
      <w:r>
        <w:rPr>
          <w:rFonts w:hint="eastAsia"/>
        </w:rPr>
        <w:br/>
      </w:r>
      <w:r>
        <w:rPr>
          <w:rFonts w:hint="eastAsia"/>
        </w:rPr>
        <w:t>　　　　一 不同规模企业销售收入</w:t>
      </w:r>
      <w:r>
        <w:rPr>
          <w:rFonts w:hint="eastAsia"/>
        </w:rPr>
        <w:br/>
      </w:r>
      <w:r>
        <w:rPr>
          <w:rFonts w:hint="eastAsia"/>
        </w:rPr>
        <w:t>　　　　二 不同性质企业销售收入</w:t>
      </w:r>
      <w:r>
        <w:rPr>
          <w:rFonts w:hint="eastAsia"/>
        </w:rPr>
        <w:br/>
      </w:r>
      <w:r>
        <w:rPr>
          <w:rFonts w:hint="eastAsia"/>
        </w:rPr>
        <w:t>　　第三节 2007年企业利润</w:t>
      </w:r>
      <w:r>
        <w:rPr>
          <w:rFonts w:hint="eastAsia"/>
        </w:rPr>
        <w:br/>
      </w:r>
      <w:r>
        <w:rPr>
          <w:rFonts w:hint="eastAsia"/>
        </w:rPr>
        <w:t>　　　　一 不同规模企业利润额</w:t>
      </w:r>
      <w:r>
        <w:rPr>
          <w:rFonts w:hint="eastAsia"/>
        </w:rPr>
        <w:br/>
      </w:r>
      <w:r>
        <w:rPr>
          <w:rFonts w:hint="eastAsia"/>
        </w:rPr>
        <w:t>　　　　二 不同性质企业利润额</w:t>
      </w:r>
      <w:r>
        <w:rPr>
          <w:rFonts w:hint="eastAsia"/>
        </w:rPr>
        <w:br/>
      </w:r>
      <w:r>
        <w:rPr>
          <w:rFonts w:hint="eastAsia"/>
        </w:rPr>
        <w:t>　　第四节 2007年企业盈利</w:t>
      </w:r>
      <w:r>
        <w:rPr>
          <w:rFonts w:hint="eastAsia"/>
        </w:rPr>
        <w:br/>
      </w:r>
      <w:r>
        <w:rPr>
          <w:rFonts w:hint="eastAsia"/>
        </w:rPr>
        <w:t>　　　　一 不同规模企业盈利能力</w:t>
      </w:r>
      <w:r>
        <w:rPr>
          <w:rFonts w:hint="eastAsia"/>
        </w:rPr>
        <w:br/>
      </w:r>
      <w:r>
        <w:rPr>
          <w:rFonts w:hint="eastAsia"/>
        </w:rPr>
        <w:t>　　　　二 不同性质企业盈利能力</w:t>
      </w:r>
      <w:r>
        <w:rPr>
          <w:rFonts w:hint="eastAsia"/>
        </w:rPr>
        <w:br/>
      </w:r>
      <w:r>
        <w:rPr>
          <w:rFonts w:hint="eastAsia"/>
        </w:rPr>
        <w:t>　　第五节 2008年外资品牌进入</w:t>
      </w:r>
      <w:r>
        <w:rPr>
          <w:rFonts w:hint="eastAsia"/>
        </w:rPr>
        <w:br/>
      </w:r>
      <w:r>
        <w:rPr>
          <w:rFonts w:hint="eastAsia"/>
        </w:rPr>
        <w:t>　　　　一 现有外资品牌现状</w:t>
      </w:r>
      <w:r>
        <w:rPr>
          <w:rFonts w:hint="eastAsia"/>
        </w:rPr>
        <w:br/>
      </w:r>
      <w:r>
        <w:rPr>
          <w:rFonts w:hint="eastAsia"/>
        </w:rPr>
        <w:t>　　　　二 新外资品牌政策环境</w:t>
      </w:r>
      <w:r>
        <w:rPr>
          <w:rFonts w:hint="eastAsia"/>
        </w:rPr>
        <w:br/>
      </w:r>
      <w:r>
        <w:rPr>
          <w:rFonts w:hint="eastAsia"/>
        </w:rPr>
        <w:t>　　　　三 新外资品牌定位选择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中国化妆品销售渠道分析</w:t>
      </w:r>
      <w:r>
        <w:rPr>
          <w:rFonts w:hint="eastAsia"/>
        </w:rPr>
        <w:br/>
      </w:r>
      <w:r>
        <w:rPr>
          <w:rFonts w:hint="eastAsia"/>
        </w:rPr>
        <w:t>　　第一节 化妆品渠道现状</w:t>
      </w:r>
      <w:r>
        <w:rPr>
          <w:rFonts w:hint="eastAsia"/>
        </w:rPr>
        <w:br/>
      </w:r>
      <w:r>
        <w:rPr>
          <w:rFonts w:hint="eastAsia"/>
        </w:rPr>
        <w:t>　　　　一 渠道种类及基本特点</w:t>
      </w:r>
      <w:r>
        <w:rPr>
          <w:rFonts w:hint="eastAsia"/>
        </w:rPr>
        <w:br/>
      </w:r>
      <w:r>
        <w:rPr>
          <w:rFonts w:hint="eastAsia"/>
        </w:rPr>
        <w:t>　　　　二 中国化妆品的分销通路</w:t>
      </w:r>
      <w:r>
        <w:rPr>
          <w:rFonts w:hint="eastAsia"/>
        </w:rPr>
        <w:br/>
      </w:r>
      <w:r>
        <w:rPr>
          <w:rFonts w:hint="eastAsia"/>
        </w:rPr>
        <w:t>　　　　三 销售渠道建设方向</w:t>
      </w:r>
      <w:r>
        <w:rPr>
          <w:rFonts w:hint="eastAsia"/>
        </w:rPr>
        <w:br/>
      </w:r>
      <w:r>
        <w:rPr>
          <w:rFonts w:hint="eastAsia"/>
        </w:rPr>
        <w:t>　　第二节 百货店化妆品市场</w:t>
      </w:r>
      <w:r>
        <w:rPr>
          <w:rFonts w:hint="eastAsia"/>
        </w:rPr>
        <w:br/>
      </w:r>
      <w:r>
        <w:rPr>
          <w:rFonts w:hint="eastAsia"/>
        </w:rPr>
        <w:t>　　　　一 化妆品在百货店的地位</w:t>
      </w:r>
      <w:r>
        <w:rPr>
          <w:rFonts w:hint="eastAsia"/>
        </w:rPr>
        <w:br/>
      </w:r>
      <w:r>
        <w:rPr>
          <w:rFonts w:hint="eastAsia"/>
        </w:rPr>
        <w:t>　　　　二 百货店内品牌组合特点</w:t>
      </w:r>
      <w:r>
        <w:rPr>
          <w:rFonts w:hint="eastAsia"/>
        </w:rPr>
        <w:br/>
      </w:r>
      <w:r>
        <w:rPr>
          <w:rFonts w:hint="eastAsia"/>
        </w:rPr>
        <w:t>　　第三节 化妆品专营店市场</w:t>
      </w:r>
      <w:r>
        <w:rPr>
          <w:rFonts w:hint="eastAsia"/>
        </w:rPr>
        <w:br/>
      </w:r>
      <w:r>
        <w:rPr>
          <w:rFonts w:hint="eastAsia"/>
        </w:rPr>
        <w:t>　　　　一 化妆品专营店市场现状</w:t>
      </w:r>
      <w:r>
        <w:rPr>
          <w:rFonts w:hint="eastAsia"/>
        </w:rPr>
        <w:br/>
      </w:r>
      <w:r>
        <w:rPr>
          <w:rFonts w:hint="eastAsia"/>
        </w:rPr>
        <w:t>　　　　二 化妆品专营店突破之路</w:t>
      </w:r>
      <w:r>
        <w:rPr>
          <w:rFonts w:hint="eastAsia"/>
        </w:rPr>
        <w:br/>
      </w:r>
      <w:r>
        <w:rPr>
          <w:rFonts w:hint="eastAsia"/>
        </w:rPr>
        <w:t>　　　　三 化妆品专营店发展建议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2007年化妆品企业盈利</w:t>
      </w:r>
      <w:r>
        <w:rPr>
          <w:rFonts w:hint="eastAsia"/>
        </w:rPr>
        <w:br/>
      </w:r>
      <w:r>
        <w:rPr>
          <w:rFonts w:hint="eastAsia"/>
        </w:rPr>
        <w:t>　　第一节 江苏隆力奇集团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第二节 上海家化联合股份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第三节 联合利华（中国）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第四节 玫琳凯（中国）化妆品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第五节 雅芳（中国）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第六节 资生堂丽源化妆品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第七节 湖北丝宝股份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第八节 松泽化妆品（深圳）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第九节 霸王（广州）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第十节 妮维雅（上海）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第十一节 苏州尚美国际化妆品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第十二节 仙妮蕾德（广州）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第十三节 北京大宝化妆品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第十四节 曼秀雷敦（中国）药业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第十五节 文登夏福美容用品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第十六节 广东省熊猫日化用品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第十七节 上海花王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第十八节 浙江欧诗漫集团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第十九节 美科化妆品（上海）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第二十节 上海卓多姿中信化妆品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第二一节 沈阳新生活实业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第二二节 索芙特股份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第二三节 广州市好迪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第二四节 标榜化妆品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第二五节 江苏少女之春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第二六节 江苏东洋之花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第二七节 广东名臣化妆品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第二八节 中山市嘉丹婷日用品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第二九节 贝侬生化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第三十节 威娜化妆品（中国）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第三一节 广东省雅倩集团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第三二节 克缇（中国）日用品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第三三节 天津郁美净集团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第三四节 碧雅诗化妆品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第三五节 漳州艾妮沐浴用品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第三六节 广州安利日用品制造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第三七节 广东拉芳日化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第三八节 克丽丝汀.迪奥（上海）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第三九节 南京丁家宜生化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第四十节 中~智~林－四川可采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图表 1 2007年中国化妆品生产企业销售收入前20名企业一览表</w:t>
      </w:r>
      <w:r>
        <w:rPr>
          <w:rFonts w:hint="eastAsia"/>
        </w:rPr>
        <w:br/>
      </w:r>
      <w:r>
        <w:rPr>
          <w:rFonts w:hint="eastAsia"/>
        </w:rPr>
        <w:t>　　图表 2 2007年江苏隆力奇集团盈利能力一览表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 2007年上海家化联合股份盈利能力一览表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 2007年联合利华（中国）盈利能力一览表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 2007年玫琳凯（中国）化妆品盈利能力一览表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6 2007年雅芳（中国）盈利能力一览表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 2007年资生堂丽源化妆品盈利能力一览表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 2007年湖北丝宝股份盈利能力一览表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 2007年松泽化妆品（深圳）盈利能力一览表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 2007年霸王（广州）盈利能力一览表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11 2007年妮维雅（上海）盈利能力一览表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12 2007年苏州尚美国际化妆品盈利能力一览表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13 2007年仙妮蕾德（广州）盈利能力一览表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ab636be7145e0" w:history="1">
        <w:r>
          <w:rPr>
            <w:rStyle w:val="Hyperlink"/>
          </w:rPr>
          <w:t>2008-2009年中国化妆品产业全景调研分析报告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2ab636be7145e0" w:history="1">
        <w:r>
          <w:rPr>
            <w:rStyle w:val="Hyperlink"/>
          </w:rPr>
          <w:t>https://www.20087.com/2008-11/R_2008_2009huazhuangpinchanyequanjingdBaoGao.html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b61e9eee54881" w:history="1">
      <w:r>
        <w:rPr>
          <w:rStyle w:val="Hyperlink"/>
        </w:rPr>
        <w:t>2008-2009年中国化妆品产业全景调研分析报告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huazhuangpinchanyequanjingdBaoGao.html" TargetMode="External" Id="Ra92ab636be71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huazhuangpinchanyequanjingdBaoGao.html" TargetMode="External" Id="R038b61e9eee5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2008-11-23T04:16:00Z</dcterms:created>
  <dcterms:modified xsi:type="dcterms:W3CDTF">2008-11-23T05:16:00Z</dcterms:modified>
  <dc:subject>2008-2009年中国化妆品产业全景调研分析报告</dc:subject>
  <dc:title>2008-2009年中国化妆品产业全景调研分析报告</dc:title>
  <cp:keywords>2008-2009年中国化妆品产业全景调研分析报告</cp:keywords>
  <dc:description>2008-2009年中国化妆品产业全景调研分析报告</dc:description>
</cp:coreProperties>
</file>