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84f182a3411c" w:history="1">
              <w:r>
                <w:rPr>
                  <w:rStyle w:val="Hyperlink"/>
                </w:rPr>
                <w:t>2008-2010年中国钢铁板材市场分析与预测报告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84f182a3411c" w:history="1">
              <w:r>
                <w:rPr>
                  <w:rStyle w:val="Hyperlink"/>
                </w:rPr>
                <w:t>2008-2010年中国钢铁板材市场分析与预测报告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84f182a3411c" w:history="1">
                <w:r>
                  <w:rPr>
                    <w:rStyle w:val="Hyperlink"/>
                  </w:rPr>
                  <w:t>https://www.20087.com/2008-11/R_2008_2010gangtiebancaishichangfenxiyBaoGao.html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我国经济的飞速发展带动了钢材需求量的持续增长， 虽然近几年由于我国基建规模较大，建材用量较多，使得板材产量和消费量在全国钢材产量和消费量中的比例有所降低，但未来我国汽车、钢结构建筑等大量使用板材的新兴领域发展空间很大，板材产品在我国钢材消费结构中的比例也必将逐步增大，这也为未来板材需求提供了较大的增长空间。同时，由于我国现阶段的国情特点，市场对板材品种的需求层次是多样的，包括冷热薄板、中厚板、涂镀板、中宽带钢、窄带钢等，这些品种的需求量都呈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884f182a3411c" w:history="1">
        <w:r>
          <w:rPr>
            <w:rStyle w:val="Hyperlink"/>
          </w:rPr>
          <w:t>2008-2010年中国钢铁板材市场分析与预测报告</w:t>
        </w:r>
      </w:hyperlink>
      <w:r>
        <w:rPr>
          <w:rFonts w:hint="eastAsia"/>
        </w:rPr>
        <w:t>》数据来源于国家统计局，中国钢铁工业协会，国家信息中心，海关总署等权威机构，并从多方面搜集了大量的资料和数据，采用定量与定性相结合的统计分析方法，在对2007年全球及国内钢铁及板材市场整体经济运行情况进行回顾的基础上，重点分析并预测了2008-2010年国内板材市场供求形势及发展趋势。是钢铁经营企业及欲投资实体全面把握行业发展趋势、准确了解市场运行状况，正确制定企业竞争战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一、国内经济增长因素分析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　　一、我国主要板材产品产量情况</w:t>
      </w:r>
      <w:r>
        <w:rPr>
          <w:rFonts w:hint="eastAsia"/>
        </w:rPr>
        <w:br/>
      </w:r>
      <w:r>
        <w:rPr>
          <w:rFonts w:hint="eastAsia"/>
        </w:rPr>
        <w:t>　　　　二、主要板材产品营销情况</w:t>
      </w:r>
      <w:r>
        <w:rPr>
          <w:rFonts w:hint="eastAsia"/>
        </w:rPr>
        <w:br/>
      </w:r>
      <w:r>
        <w:rPr>
          <w:rFonts w:hint="eastAsia"/>
        </w:rPr>
        <w:t>　　　　　　（一）板材产品销售情况</w:t>
      </w:r>
      <w:r>
        <w:rPr>
          <w:rFonts w:hint="eastAsia"/>
        </w:rPr>
        <w:br/>
      </w:r>
      <w:r>
        <w:rPr>
          <w:rFonts w:hint="eastAsia"/>
        </w:rPr>
        <w:t>　　　　　　（二）板材产品主要流向</w:t>
      </w:r>
      <w:r>
        <w:rPr>
          <w:rFonts w:hint="eastAsia"/>
        </w:rPr>
        <w:br/>
      </w:r>
      <w:r>
        <w:rPr>
          <w:rFonts w:hint="eastAsia"/>
        </w:rPr>
        <w:t>　　　　　　（三）企业库存情况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三、2007年中厚板的影响因素分析</w:t>
      </w:r>
      <w:r>
        <w:rPr>
          <w:rFonts w:hint="eastAsia"/>
        </w:rPr>
        <w:br/>
      </w:r>
      <w:r>
        <w:rPr>
          <w:rFonts w:hint="eastAsia"/>
        </w:rPr>
        <w:t>　　　　四、未来我国中厚板市场发展形势分析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三、2008-2010年国内板材产能、产量预测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四、2008-2010年我国板材市场形势分析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中^智林^：我国带钢生产现状及发展趋势分析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2008-2010年钢铁及板材行业分析及预测</w:t>
      </w:r>
      <w:r>
        <w:rPr>
          <w:rFonts w:hint="eastAsia"/>
        </w:rPr>
        <w:br/>
      </w:r>
      <w:r>
        <w:rPr>
          <w:rFonts w:hint="eastAsia"/>
        </w:rPr>
        <w:t>　　　　一、2007年国际钢铁行业市场分析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　　二、2008-2010年国内钢铁行业预测</w:t>
      </w:r>
      <w:r>
        <w:rPr>
          <w:rFonts w:hint="eastAsia"/>
        </w:rPr>
        <w:br/>
      </w:r>
      <w:r>
        <w:rPr>
          <w:rFonts w:hint="eastAsia"/>
        </w:rPr>
        <w:t>　　　　　　（一）外部环境</w:t>
      </w:r>
      <w:r>
        <w:rPr>
          <w:rFonts w:hint="eastAsia"/>
        </w:rPr>
        <w:br/>
      </w:r>
      <w:r>
        <w:rPr>
          <w:rFonts w:hint="eastAsia"/>
        </w:rPr>
        <w:t>　　　　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　　（三）钢材进出口预测</w:t>
      </w:r>
      <w:r>
        <w:rPr>
          <w:rFonts w:hint="eastAsia"/>
        </w:rPr>
        <w:br/>
      </w:r>
      <w:r>
        <w:rPr>
          <w:rFonts w:hint="eastAsia"/>
        </w:rPr>
        <w:t>　　　　三、2008-2010年国内钢材市场后期走势预测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　　（三）国内钢铁生产增速将明显减缓</w:t>
      </w:r>
      <w:r>
        <w:rPr>
          <w:rFonts w:hint="eastAsia"/>
        </w:rPr>
        <w:br/>
      </w:r>
      <w:r>
        <w:rPr>
          <w:rFonts w:hint="eastAsia"/>
        </w:rPr>
        <w:t>　　　　　　（四）钢铁生产成本升高，对钢材价格形成有力支撑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　　（1）线材、螺纹</w:t>
      </w:r>
      <w:r>
        <w:rPr>
          <w:rFonts w:hint="eastAsia"/>
        </w:rPr>
        <w:br/>
      </w:r>
      <w:r>
        <w:rPr>
          <w:rFonts w:hint="eastAsia"/>
        </w:rPr>
        <w:t>　　　　（2）中厚板</w:t>
      </w:r>
      <w:r>
        <w:rPr>
          <w:rFonts w:hint="eastAsia"/>
        </w:rPr>
        <w:br/>
      </w:r>
      <w:r>
        <w:rPr>
          <w:rFonts w:hint="eastAsia"/>
        </w:rPr>
        <w:t>　　　　（3）薄板产品</w:t>
      </w:r>
      <w:r>
        <w:rPr>
          <w:rFonts w:hint="eastAsia"/>
        </w:rPr>
        <w:br/>
      </w:r>
      <w:r>
        <w:rPr>
          <w:rFonts w:hint="eastAsia"/>
        </w:rPr>
        <w:t>　　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　　（5）板坯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2007年主要板材产品产量</w:t>
      </w:r>
      <w:r>
        <w:rPr>
          <w:rFonts w:hint="eastAsia"/>
        </w:rPr>
        <w:br/>
      </w:r>
      <w:r>
        <w:rPr>
          <w:rFonts w:hint="eastAsia"/>
        </w:rPr>
        <w:t>　　图表 2 2004-2007 年钢材产量走势图</w:t>
      </w:r>
      <w:r>
        <w:rPr>
          <w:rFonts w:hint="eastAsia"/>
        </w:rPr>
        <w:br/>
      </w:r>
      <w:r>
        <w:rPr>
          <w:rFonts w:hint="eastAsia"/>
        </w:rPr>
        <w:t>　　图表 3 2004-2007 年带钢产量走势图</w:t>
      </w:r>
      <w:r>
        <w:rPr>
          <w:rFonts w:hint="eastAsia"/>
        </w:rPr>
        <w:br/>
      </w:r>
      <w:r>
        <w:rPr>
          <w:rFonts w:hint="eastAsia"/>
        </w:rPr>
        <w:t>　　图表 4 2004-2007 年涂镀、硅钢产量走势图</w:t>
      </w:r>
      <w:r>
        <w:rPr>
          <w:rFonts w:hint="eastAsia"/>
        </w:rPr>
        <w:br/>
      </w:r>
      <w:r>
        <w:rPr>
          <w:rFonts w:hint="eastAsia"/>
        </w:rPr>
        <w:t>　　图表 5 2007年重点统计单位特厚、厚板、中厚板带产量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 6 2007 年重点统计单位热轧薄板带产量</w:t>
      </w:r>
      <w:r>
        <w:rPr>
          <w:rFonts w:hint="eastAsia"/>
        </w:rPr>
        <w:br/>
      </w:r>
      <w:r>
        <w:rPr>
          <w:rFonts w:hint="eastAsia"/>
        </w:rPr>
        <w:t>　　图表 7 2007 年重点统计单位冷轧薄板带产量</w:t>
      </w:r>
      <w:r>
        <w:rPr>
          <w:rFonts w:hint="eastAsia"/>
        </w:rPr>
        <w:br/>
      </w:r>
      <w:r>
        <w:rPr>
          <w:rFonts w:hint="eastAsia"/>
        </w:rPr>
        <w:t>　　图表 8 2007 年重点统计单位镀层板带产量</w:t>
      </w:r>
      <w:r>
        <w:rPr>
          <w:rFonts w:hint="eastAsia"/>
        </w:rPr>
        <w:br/>
      </w:r>
      <w:r>
        <w:rPr>
          <w:rFonts w:hint="eastAsia"/>
        </w:rPr>
        <w:t>　　图表 9 2007 年重点统计单位涂层板带产量</w:t>
      </w:r>
      <w:r>
        <w:rPr>
          <w:rFonts w:hint="eastAsia"/>
        </w:rPr>
        <w:br/>
      </w:r>
      <w:r>
        <w:rPr>
          <w:rFonts w:hint="eastAsia"/>
        </w:rPr>
        <w:t>　　图表 10 2007 年重点统计单位电工钢板带产量</w:t>
      </w:r>
      <w:r>
        <w:rPr>
          <w:rFonts w:hint="eastAsia"/>
        </w:rPr>
        <w:br/>
      </w:r>
      <w:r>
        <w:rPr>
          <w:rFonts w:hint="eastAsia"/>
        </w:rPr>
        <w:t>　　图表 11 2007 年主要产品销售情况</w:t>
      </w:r>
      <w:r>
        <w:rPr>
          <w:rFonts w:hint="eastAsia"/>
        </w:rPr>
        <w:br/>
      </w:r>
      <w:r>
        <w:rPr>
          <w:rFonts w:hint="eastAsia"/>
        </w:rPr>
        <w:t>　　图表 12 2007 年重点统计单位主要板材产品流向</w:t>
      </w:r>
      <w:r>
        <w:rPr>
          <w:rFonts w:hint="eastAsia"/>
        </w:rPr>
        <w:br/>
      </w:r>
      <w:r>
        <w:rPr>
          <w:rFonts w:hint="eastAsia"/>
        </w:rPr>
        <w:t>　　图表 13 2007 年主要统计单位板材产品库存情况</w:t>
      </w:r>
      <w:r>
        <w:rPr>
          <w:rFonts w:hint="eastAsia"/>
        </w:rPr>
        <w:br/>
      </w:r>
      <w:r>
        <w:rPr>
          <w:rFonts w:hint="eastAsia"/>
        </w:rPr>
        <w:t>　　图表 14 2007 年板材分品种进出口对比</w:t>
      </w:r>
      <w:r>
        <w:rPr>
          <w:rFonts w:hint="eastAsia"/>
        </w:rPr>
        <w:br/>
      </w:r>
      <w:r>
        <w:rPr>
          <w:rFonts w:hint="eastAsia"/>
        </w:rPr>
        <w:t>　　图表 15 2007 年1－12 月进口板材结构图</w:t>
      </w:r>
      <w:r>
        <w:rPr>
          <w:rFonts w:hint="eastAsia"/>
        </w:rPr>
        <w:br/>
      </w:r>
      <w:r>
        <w:rPr>
          <w:rFonts w:hint="eastAsia"/>
        </w:rPr>
        <w:t>　　图表 16 2007 年1－12 月板材出口结构图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84f182a3411c" w:history="1">
        <w:r>
          <w:rPr>
            <w:rStyle w:val="Hyperlink"/>
          </w:rPr>
          <w:t>2008-2010年中国钢铁板材市场分析与预测报告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84f182a3411c" w:history="1">
        <w:r>
          <w:rPr>
            <w:rStyle w:val="Hyperlink"/>
          </w:rPr>
          <w:t>https://www.20087.com/2008-11/R_2008_2010gangtiebancaishichangfenxiyBaoGao.html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6350fc7474f49" w:history="1">
      <w:r>
        <w:rPr>
          <w:rStyle w:val="Hyperlink"/>
        </w:rPr>
        <w:t>2008-2010年中国钢铁板材市场分析与预测报告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gangtiebancaishichangfenxiyBaoGao.html" TargetMode="External" Id="R6f8884f182a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gangtiebancaishichangfenxiyBaoGao.html" TargetMode="External" Id="Rb8c6350fc74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2008-11-09T02:52:00Z</dcterms:created>
  <dcterms:modified xsi:type="dcterms:W3CDTF">2008-11-09T03:52:00Z</dcterms:modified>
  <dc:subject>2008-2010年中国钢铁板材市场分析与预测报告</dc:subject>
  <dc:title>2008-2010年中国钢铁板材市场分析与预测报告</dc:title>
  <cp:keywords>2008-2010年中国钢铁板材市场分析与预测报告</cp:keywords>
  <dc:description>2008-2010年中国钢铁板材市场分析与预测报告</dc:description>
</cp:coreProperties>
</file>