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436e53de3640ca" w:history="1">
              <w:r>
                <w:rPr>
                  <w:rStyle w:val="Hyperlink"/>
                </w:rPr>
                <w:t>2009-2012年金融危机对中国饼干行业影响分析及应对策略咨询报告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436e53de3640ca" w:history="1">
              <w:r>
                <w:rPr>
                  <w:rStyle w:val="Hyperlink"/>
                </w:rPr>
                <w:t>2009-2012年金融危机对中国饼干行业影响分析及应对策略咨询报告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436e53de3640ca" w:history="1">
                <w:r>
                  <w:rPr>
                    <w:rStyle w:val="Hyperlink"/>
                  </w:rPr>
                  <w:t>https://www.20087.com/2008-11/R_2009_2012nianjinrongweijiduizhongguo873BaoGao.html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饼干是一种常见的食品，以其方便携带、口感丰富和多样化的口味受到广大消费者的喜爱。饼干的制作工艺主要包括配料、混合、成型、烘烤和包装等步骤，现代饼干生产已经实现了高度自动化和标准化。近年来，随着消费者健康意识的增强，市场上出现了越来越多的低糖、无糖、全麦和功能性饼干，以满足不同消费群体的需求。此外，包装技术的进步也使得饼干的保质期延长，便于长途运输和销售。</w:t>
      </w:r>
      <w:r>
        <w:rPr>
          <w:rFonts w:hint="eastAsia"/>
        </w:rPr>
        <w:br/>
      </w:r>
      <w:r>
        <w:rPr>
          <w:rFonts w:hint="eastAsia"/>
        </w:rPr>
        <w:t>　　未来，饼干行业的发展将更加注重健康化和个性化。一方面，随着消费者对营养和健康的关注增加，开发富含膳食纤维、维生素和矿物质的功能性饼干将成为主流。例如，添加益生菌、抗氧化剂和植物提取物等成分，提升饼干的营养价值。此外，针对特定人群（如儿童、老年人和运动员）设计的定制化饼干也将成为未来的重点发展方向。另一方面，随着互联网和电子商务的普及，线上销售渠道和社交媒体营销将为饼干企业提供更多的市场机会。通过大数据分析和精准营销，企业可以更好地了解消费者偏好，推出符合市场需求的新产品。同时，绿色环保理念的推广也将促使企业在生产过程中采用更环保的原材料和包装材料，减少环境污染。</w:t>
      </w:r>
      <w:r>
        <w:rPr>
          <w:rFonts w:hint="eastAsia"/>
        </w:rPr>
        <w:br/>
      </w: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饼干行业大变革、大发展的时代，在当前金融危机的局势下认识局势掌控方向，对饼干行业所受到的影响和未来的发展态势予以翔实的剖析，无论是对于中国饼干行业的长远发展，还是对饼干行业在具体工作中的突破都具有积极的指导作用。那么，在当前金融危机爆发形势下，我国饼干行业会受到怎样的影响而我国饼干企业又该如何分析当前发展形势、制定应对策略呢最重要的，又如何在危机中寻找机遇，获得更大的发展呢</w:t>
      </w:r>
      <w:r>
        <w:rPr>
          <w:rFonts w:hint="eastAsia"/>
        </w:rPr>
        <w:br/>
      </w:r>
      <w:r>
        <w:rPr>
          <w:rFonts w:hint="eastAsia"/>
        </w:rPr>
        <w:t>　　《</w:t>
      </w:r>
      <w:hyperlink r:id="R15436e53de3640ca" w:history="1">
        <w:r>
          <w:rPr>
            <w:rStyle w:val="Hyperlink"/>
          </w:rPr>
          <w:t>2009-2012年金融危机对中国饼干行业影响分析及应对策略咨询报告</w:t>
        </w:r>
      </w:hyperlink>
      <w:r>
        <w:rPr>
          <w:rFonts w:hint="eastAsia"/>
        </w:rPr>
        <w:t>》主要依据国家统计局、国务院发展研究中心、国家发改委、国家商务部、中国海关、行业相关协会、国内外相关刊物的基础信息以及饼干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饼干行业的影响，并对未来饼干行业发展的整体环境及发展趋势进行探讨和研判，最后在前面大量分析、预测的基础上，研究了饼干行业今后的应对策略，为饼干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当前金融危机对饼干行业的影响</w:t>
      </w:r>
      <w:r>
        <w:rPr>
          <w:rFonts w:hint="eastAsia"/>
        </w:rPr>
        <w:br/>
      </w:r>
      <w:r>
        <w:rPr>
          <w:rFonts w:hint="eastAsia"/>
        </w:rPr>
        <w:t>第六章 当前金融危机对饼干行业的影响</w:t>
      </w:r>
      <w:r>
        <w:rPr>
          <w:rFonts w:hint="eastAsia"/>
        </w:rPr>
        <w:br/>
      </w:r>
      <w:r>
        <w:rPr>
          <w:rFonts w:hint="eastAsia"/>
        </w:rPr>
        <w:t>　　第一节 金融业与饼干行业的关系</w:t>
      </w:r>
      <w:r>
        <w:rPr>
          <w:rFonts w:hint="eastAsia"/>
        </w:rPr>
        <w:br/>
      </w:r>
      <w:r>
        <w:rPr>
          <w:rFonts w:hint="eastAsia"/>
        </w:rPr>
        <w:t>　　　　一、全球金融业与饼干行业的关系</w:t>
      </w:r>
      <w:r>
        <w:rPr>
          <w:rFonts w:hint="eastAsia"/>
        </w:rPr>
        <w:br/>
      </w:r>
      <w:r>
        <w:rPr>
          <w:rFonts w:hint="eastAsia"/>
        </w:rPr>
        <w:t>　　　　二、我国金融业与饼干行业的关系</w:t>
      </w:r>
      <w:r>
        <w:rPr>
          <w:rFonts w:hint="eastAsia"/>
        </w:rPr>
        <w:br/>
      </w:r>
      <w:r>
        <w:rPr>
          <w:rFonts w:hint="eastAsia"/>
        </w:rPr>
        <w:t>　　第二节 当前金融危机对全球饼干行业的影响</w:t>
      </w:r>
      <w:r>
        <w:rPr>
          <w:rFonts w:hint="eastAsia"/>
        </w:rPr>
        <w:br/>
      </w:r>
      <w:r>
        <w:rPr>
          <w:rFonts w:hint="eastAsia"/>
        </w:rPr>
        <w:t>　　　　一、对饼干行业本身影响</w:t>
      </w:r>
      <w:r>
        <w:rPr>
          <w:rFonts w:hint="eastAsia"/>
        </w:rPr>
        <w:br/>
      </w:r>
      <w:r>
        <w:rPr>
          <w:rFonts w:hint="eastAsia"/>
        </w:rPr>
        <w:t>　　　　二、对饼干行业相关行业影响</w:t>
      </w:r>
      <w:r>
        <w:rPr>
          <w:rFonts w:hint="eastAsia"/>
        </w:rPr>
        <w:br/>
      </w:r>
      <w:r>
        <w:rPr>
          <w:rFonts w:hint="eastAsia"/>
        </w:rPr>
        <w:t>　　第三节 次贷金融危机对我国饼干行业的影响</w:t>
      </w:r>
      <w:r>
        <w:rPr>
          <w:rFonts w:hint="eastAsia"/>
        </w:rPr>
        <w:br/>
      </w:r>
      <w:r>
        <w:rPr>
          <w:rFonts w:hint="eastAsia"/>
        </w:rPr>
        <w:t>　　　　一、对国内饼干市场的影响</w:t>
      </w:r>
      <w:r>
        <w:rPr>
          <w:rFonts w:hint="eastAsia"/>
        </w:rPr>
        <w:br/>
      </w:r>
      <w:r>
        <w:rPr>
          <w:rFonts w:hint="eastAsia"/>
        </w:rPr>
        <w:t>　　　　二、对饼干出口市场的影响</w:t>
      </w:r>
      <w:r>
        <w:rPr>
          <w:rFonts w:hint="eastAsia"/>
        </w:rPr>
        <w:br/>
      </w:r>
      <w:r>
        <w:rPr>
          <w:rFonts w:hint="eastAsia"/>
        </w:rPr>
        <w:t>　　第四节 次贷金融危机对我国饼干企业发展的影响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我国饼干行业当前政策与金融危机的关系</w:t>
      </w:r>
      <w:r>
        <w:rPr>
          <w:rFonts w:hint="eastAsia"/>
        </w:rPr>
        <w:br/>
      </w:r>
      <w:r>
        <w:rPr>
          <w:rFonts w:hint="eastAsia"/>
        </w:rPr>
        <w:br/>
      </w:r>
      <w:r>
        <w:rPr>
          <w:rFonts w:hint="eastAsia"/>
        </w:rPr>
        <w:t>第七章 当前金融危机对饼干行业主要领域的影响</w:t>
      </w:r>
      <w:r>
        <w:rPr>
          <w:rFonts w:hint="eastAsia"/>
        </w:rPr>
        <w:br/>
      </w:r>
      <w:r>
        <w:rPr>
          <w:rFonts w:hint="eastAsia"/>
        </w:rPr>
        <w:t>　　第一节 对饼干产量的影响</w:t>
      </w:r>
      <w:r>
        <w:rPr>
          <w:rFonts w:hint="eastAsia"/>
        </w:rPr>
        <w:br/>
      </w:r>
      <w:r>
        <w:rPr>
          <w:rFonts w:hint="eastAsia"/>
        </w:rPr>
        <w:t>　　第二节 对饼干需求的影响</w:t>
      </w:r>
      <w:r>
        <w:rPr>
          <w:rFonts w:hint="eastAsia"/>
        </w:rPr>
        <w:br/>
      </w:r>
      <w:r>
        <w:rPr>
          <w:rFonts w:hint="eastAsia"/>
        </w:rPr>
        <w:t>　　第三节 对饼干企业并购整合的影响</w:t>
      </w:r>
      <w:r>
        <w:rPr>
          <w:rFonts w:hint="eastAsia"/>
        </w:rPr>
        <w:br/>
      </w:r>
      <w:r>
        <w:rPr>
          <w:rFonts w:hint="eastAsia"/>
        </w:rPr>
        <w:t>　　第四节 对饼干行业政策稳定性的影响</w:t>
      </w:r>
      <w:r>
        <w:rPr>
          <w:rFonts w:hint="eastAsia"/>
        </w:rPr>
        <w:br/>
      </w:r>
      <w:r>
        <w:rPr>
          <w:rFonts w:hint="eastAsia"/>
        </w:rPr>
        <w:t>　　第五节 对国内饼干市场竞争格局的影响</w:t>
      </w:r>
      <w:r>
        <w:rPr>
          <w:rFonts w:hint="eastAsia"/>
        </w:rPr>
        <w:br/>
      </w:r>
      <w:r>
        <w:rPr>
          <w:rFonts w:hint="eastAsia"/>
        </w:rPr>
        <w:br/>
      </w:r>
      <w:r>
        <w:rPr>
          <w:rFonts w:hint="eastAsia"/>
        </w:rPr>
        <w:t>第八章 当前金融危机下对我国饼干行业运行情况分析及预测</w:t>
      </w:r>
      <w:r>
        <w:rPr>
          <w:rFonts w:hint="eastAsia"/>
        </w:rPr>
        <w:br/>
      </w:r>
      <w:r>
        <w:rPr>
          <w:rFonts w:hint="eastAsia"/>
        </w:rPr>
        <w:t>　　第一节 当前金融危机下对我国饼干行业运行情况分析</w:t>
      </w:r>
      <w:r>
        <w:rPr>
          <w:rFonts w:hint="eastAsia"/>
        </w:rPr>
        <w:br/>
      </w:r>
      <w:r>
        <w:rPr>
          <w:rFonts w:hint="eastAsia"/>
        </w:rPr>
        <w:t>　　　　一、我国饼干行业发展现状分析</w:t>
      </w:r>
      <w:r>
        <w:rPr>
          <w:rFonts w:hint="eastAsia"/>
        </w:rPr>
        <w:br/>
      </w:r>
      <w:r>
        <w:rPr>
          <w:rFonts w:hint="eastAsia"/>
        </w:rPr>
        <w:t>　　　　二、2008年我国饼干行业运行情况分析</w:t>
      </w:r>
      <w:r>
        <w:rPr>
          <w:rFonts w:hint="eastAsia"/>
        </w:rPr>
        <w:br/>
      </w:r>
      <w:r>
        <w:rPr>
          <w:rFonts w:hint="eastAsia"/>
        </w:rPr>
        <w:t>　　　　三、2008年我国饼干行业运行中出现的问题分析</w:t>
      </w:r>
      <w:r>
        <w:rPr>
          <w:rFonts w:hint="eastAsia"/>
        </w:rPr>
        <w:br/>
      </w:r>
      <w:r>
        <w:rPr>
          <w:rFonts w:hint="eastAsia"/>
        </w:rPr>
        <w:t>　　第二节 当前金融危机下对我国饼干行业未来发展预测</w:t>
      </w:r>
      <w:r>
        <w:rPr>
          <w:rFonts w:hint="eastAsia"/>
        </w:rPr>
        <w:br/>
      </w:r>
      <w:r>
        <w:rPr>
          <w:rFonts w:hint="eastAsia"/>
        </w:rPr>
        <w:br/>
      </w:r>
      <w:r>
        <w:rPr>
          <w:rFonts w:hint="eastAsia"/>
        </w:rPr>
        <w:t>第九章 当前金融危机对主要饼干企业的影响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我国饼干行业应对金融危机的主要策略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二、饼干行业政策调整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一、国内饼干销售市场应对策略</w:t>
      </w:r>
      <w:r>
        <w:rPr>
          <w:rFonts w:hint="eastAsia"/>
        </w:rPr>
        <w:br/>
      </w:r>
      <w:r>
        <w:rPr>
          <w:rFonts w:hint="eastAsia"/>
        </w:rPr>
        <w:t>　　　　二、国外饼干出口市场应对策略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我国饼干行业应对金融危机的主要策略评价</w:t>
      </w:r>
      <w:r>
        <w:rPr>
          <w:rFonts w:hint="eastAsia"/>
        </w:rPr>
        <w:br/>
      </w:r>
      <w:r>
        <w:rPr>
          <w:rFonts w:hint="eastAsia"/>
        </w:rPr>
        <w:t>　　第六节 饼干行业应对危机策略</w:t>
      </w:r>
      <w:r>
        <w:rPr>
          <w:rFonts w:hint="eastAsia"/>
        </w:rPr>
        <w:br/>
      </w:r>
      <w:r>
        <w:rPr>
          <w:rFonts w:hint="eastAsia"/>
        </w:rPr>
        <w:br/>
      </w:r>
      <w:r>
        <w:rPr>
          <w:rFonts w:hint="eastAsia"/>
        </w:rPr>
        <w:t>第十一章 当前金融危机给我国饼干企业带来的机遇</w:t>
      </w:r>
      <w:r>
        <w:rPr>
          <w:rFonts w:hint="eastAsia"/>
        </w:rPr>
        <w:br/>
      </w:r>
      <w:r>
        <w:rPr>
          <w:rFonts w:hint="eastAsia"/>
        </w:rPr>
        <w:t>　　第一节 金融危机对国外饼干企业的影响</w:t>
      </w:r>
      <w:r>
        <w:rPr>
          <w:rFonts w:hint="eastAsia"/>
        </w:rPr>
        <w:br/>
      </w:r>
      <w:r>
        <w:rPr>
          <w:rFonts w:hint="eastAsia"/>
        </w:rPr>
        <w:t>　　第二节 我国饼干企业在危机中具有的竞争优势</w:t>
      </w:r>
      <w:r>
        <w:rPr>
          <w:rFonts w:hint="eastAsia"/>
        </w:rPr>
        <w:br/>
      </w:r>
      <w:r>
        <w:rPr>
          <w:rFonts w:hint="eastAsia"/>
        </w:rPr>
        <w:t>　　第三节 金融危机为我国饼干企业提供了并购国外企业的机会</w:t>
      </w:r>
      <w:r>
        <w:rPr>
          <w:rFonts w:hint="eastAsia"/>
        </w:rPr>
        <w:br/>
      </w:r>
      <w:r>
        <w:rPr>
          <w:rFonts w:hint="eastAsia"/>
        </w:rPr>
        <w:t>　　第四节 金融危机导致部分经营不善的饼干企业退出市场</w:t>
      </w:r>
      <w:r>
        <w:rPr>
          <w:rFonts w:hint="eastAsia"/>
        </w:rPr>
        <w:br/>
      </w:r>
      <w:r>
        <w:rPr>
          <w:rFonts w:hint="eastAsia"/>
        </w:rPr>
        <w:t>　　第五节 金融危机给我国饼干企业的经营管理能力提升带来机遇</w:t>
      </w:r>
      <w:r>
        <w:rPr>
          <w:rFonts w:hint="eastAsia"/>
        </w:rPr>
        <w:br/>
      </w:r>
      <w:r>
        <w:rPr>
          <w:rFonts w:hint="eastAsia"/>
        </w:rPr>
        <w:t>　　第六节 中-智林-　饼干企业如何从危机中把握市场机遇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次贷危机爆发后主权财富饼干对跨国金融机构的注资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436e53de3640ca" w:history="1">
        <w:r>
          <w:rPr>
            <w:rStyle w:val="Hyperlink"/>
          </w:rPr>
          <w:t>2009-2012年金融危机对中国饼干行业影响分析及应对策略咨询报告</w:t>
        </w:r>
      </w:hyperlink>
      <w:r>
        <w:rPr>
          <w:color w:val="C00000"/>
        </w:rPr>
        <w:t>》，报告编号：</w:t>
      </w:r>
      <w:r>
        <w:rPr>
          <w:rFonts w:hint="eastAsia"/>
          <w:color w:val="C00000"/>
        </w:rPr>
        <w:t>02A7780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436e53de3640ca" w:history="1">
        <w:r>
          <w:rPr>
            <w:rStyle w:val="Hyperlink"/>
          </w:rPr>
          <w:t>https://www.20087.com/2008-11/R_2009_2012nianjinrongweijiduizhongguo873BaoGao.html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7c78c49f7b496b" w:history="1">
      <w:r>
        <w:rPr>
          <w:rStyle w:val="Hyperlink"/>
        </w:rPr>
        <w:t>2009-2012年金融危机对中国饼干行业影响分析及应对策略咨询报告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873BaoGao.html" TargetMode="External" Id="R15436e53de3640ca"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873BaoGao.html" TargetMode="External" Id="Re97c78c49f7b49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2008-11-12T07:05:00Z</dcterms:created>
  <dcterms:modified xsi:type="dcterms:W3CDTF">2008-11-12T08:05:00Z</dcterms:modified>
  <dc:subject>2009-2012年金融危机对中国饼干行业影响分析及应对策略咨询报告</dc:subject>
  <dc:title>2009-2012年金融危机对中国饼干行业影响分析及应对策略咨询报告</dc:title>
  <cp:keywords>2009-2012年金融危机对中国饼干行业影响分析及应对策略咨询报告</cp:keywords>
  <dc:description>2009-2012年金融危机对中国饼干行业影响分析及应对策略咨询报告</dc:description>
</cp:coreProperties>
</file>