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ed488f33ab4654" w:history="1">
              <w:r>
                <w:rPr>
                  <w:rStyle w:val="Hyperlink"/>
                </w:rPr>
                <w:t>中国产业内贸易发展研究报告（2009）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ed488f33ab4654" w:history="1">
              <w:r>
                <w:rPr>
                  <w:rStyle w:val="Hyperlink"/>
                </w:rPr>
                <w:t>中国产业内贸易发展研究报告（2009）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ed488f33ab4654" w:history="1">
                <w:r>
                  <w:rPr>
                    <w:rStyle w:val="Hyperlink"/>
                  </w:rPr>
                  <w:t>https://www.20087.com/2008-12/R_zhongguochanyeneimaoyifazhanyanjiu20BaoGao.html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1ed488f33ab4654" w:history="1">
        <w:r>
          <w:rPr>
            <w:rStyle w:val="Hyperlink"/>
          </w:rPr>
          <w:t>中国产业内贸易发展研究报告（2009）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ed488f33ab4654" w:history="1">
        <w:r>
          <w:rPr>
            <w:rStyle w:val="Hyperlink"/>
          </w:rPr>
          <w:t>中国产业内贸易发展研究报告（2009）</w:t>
        </w:r>
      </w:hyperlink>
      <w:r>
        <w:rPr>
          <w:rFonts w:hint="eastAsia"/>
        </w:rPr>
        <w:t>》作者产业发展研究课题组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ed488f33ab4654" w:history="1">
        <w:r>
          <w:rPr>
            <w:rStyle w:val="Hyperlink"/>
          </w:rPr>
          <w:t>中国产业内贸易发展研究报告（2009）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ed488f33ab4654" w:history="1">
        <w:r>
          <w:rPr>
            <w:rStyle w:val="Hyperlink"/>
          </w:rPr>
          <w:t>中国产业内贸易发展研究报告（2009）</w:t>
        </w:r>
      </w:hyperlink>
      <w:r>
        <w:rPr>
          <w:rFonts w:hint="eastAsia"/>
        </w:rPr>
        <w:t>》名称</w:t>
      </w:r>
      <w:hyperlink r:id="R71ed488f33ab4654" w:history="1">
        <w:r>
          <w:rPr>
            <w:rStyle w:val="Hyperlink"/>
          </w:rPr>
          <w:t>中国产业内贸易发展研究报告（2009）</w:t>
        </w:r>
      </w:hyperlink>
      <w:r>
        <w:rPr>
          <w:rFonts w:hint="eastAsia"/>
        </w:rPr>
        <w:br/>
      </w:r>
      <w:r>
        <w:rPr>
          <w:rFonts w:hint="eastAsia"/>
        </w:rPr>
        <w:t>　　《</w:t>
      </w:r>
      <w:hyperlink r:id="R71ed488f33ab4654" w:history="1">
        <w:r>
          <w:rPr>
            <w:rStyle w:val="Hyperlink"/>
          </w:rPr>
          <w:t>中国产业内贸易发展研究报告（2009）</w:t>
        </w:r>
      </w:hyperlink>
      <w:r>
        <w:rPr>
          <w:rFonts w:hint="eastAsia"/>
        </w:rPr>
        <w:t>》价格纸介版 8300 元，电子版 8600 元，电子版+印刷版 8900 元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ed488f33ab4654" w:history="1">
        <w:r>
          <w:rPr>
            <w:rStyle w:val="Hyperlink"/>
          </w:rPr>
          <w:t>中国产业内贸易发展研究报告（2009）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ed488f33ab4654" w:history="1">
        <w:r>
          <w:rPr>
            <w:rStyle w:val="Hyperlink"/>
          </w:rPr>
          <w:t>中国产业内贸易发展研究报告（2009）</w:t>
        </w:r>
      </w:hyperlink>
      <w:r>
        <w:rPr>
          <w:rFonts w:hint="eastAsia"/>
        </w:rPr>
        <w:t>》作者产业发展研究课题组</w:t>
      </w:r>
      <w:r>
        <w:rPr>
          <w:rFonts w:hint="eastAsia"/>
        </w:rPr>
        <w:br/>
      </w:r>
      <w:r>
        <w:rPr>
          <w:rFonts w:hint="eastAsia"/>
        </w:rPr>
        <w:t>　　发布时间2008年12月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ed488f33ab4654" w:history="1">
        <w:r>
          <w:rPr>
            <w:rStyle w:val="Hyperlink"/>
          </w:rPr>
          <w:t>中国产业内贸易发展研究报告（2009）</w:t>
        </w:r>
      </w:hyperlink>
      <w:r>
        <w:rPr>
          <w:rFonts w:hint="eastAsia"/>
        </w:rPr>
        <w:t>》规模113页</w:t>
      </w:r>
      <w:r>
        <w:rPr>
          <w:rFonts w:hint="eastAsia"/>
        </w:rPr>
        <w:br/>
      </w:r>
      <w:r>
        <w:rPr>
          <w:rFonts w:hint="eastAsia"/>
        </w:rPr>
        <w:t>　　交货时间2个工作日</w:t>
      </w:r>
      <w:r>
        <w:rPr>
          <w:rFonts w:hint="eastAsia"/>
        </w:rPr>
        <w:br/>
      </w:r>
      <w:r>
        <w:rPr>
          <w:rFonts w:hint="eastAsia"/>
        </w:rPr>
        <w:t>　　交货方式电子版邮箱、QQ；纸介版特快专递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ed488f33ab4654" w:history="1">
        <w:r>
          <w:rPr>
            <w:rStyle w:val="Hyperlink"/>
          </w:rPr>
          <w:t>中国产业内贸易发展研究报告（2009）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ed488f33ab4654" w:history="1">
        <w:r>
          <w:rPr>
            <w:rStyle w:val="Hyperlink"/>
          </w:rPr>
          <w:t>中国产业内贸易发展研究报告（2009）</w:t>
        </w:r>
      </w:hyperlink>
      <w:r>
        <w:rPr>
          <w:rFonts w:hint="eastAsia"/>
        </w:rPr>
        <w:t>》图表（略）</w:t>
      </w:r>
      <w:r>
        <w:rPr>
          <w:rFonts w:hint="eastAsia"/>
        </w:rPr>
        <w:br/>
      </w:r>
      <w:r>
        <w:rPr>
          <w:rFonts w:hint="eastAsia"/>
        </w:rPr>
        <w:t>　　1.1 本报告的研究动机</w:t>
      </w:r>
      <w:r>
        <w:rPr>
          <w:rFonts w:hint="eastAsia"/>
        </w:rPr>
        <w:br/>
      </w:r>
      <w:r>
        <w:rPr>
          <w:rFonts w:hint="eastAsia"/>
        </w:rPr>
        <w:t>　　1.2 产业内贸易发展的相关研究综述</w:t>
      </w:r>
      <w:r>
        <w:rPr>
          <w:rFonts w:hint="eastAsia"/>
        </w:rPr>
        <w:br/>
      </w:r>
      <w:r>
        <w:rPr>
          <w:rFonts w:hint="eastAsia"/>
        </w:rPr>
        <w:t>　　1.3 本报告的研究方法</w:t>
      </w:r>
      <w:r>
        <w:rPr>
          <w:rFonts w:hint="eastAsia"/>
        </w:rPr>
        <w:br/>
      </w:r>
      <w:r>
        <w:rPr>
          <w:rFonts w:hint="eastAsia"/>
        </w:rPr>
        <w:t>　　2.本报告研究的支撑理论</w:t>
      </w:r>
      <w:r>
        <w:rPr>
          <w:rFonts w:hint="eastAsia"/>
        </w:rPr>
        <w:br/>
      </w:r>
      <w:r>
        <w:rPr>
          <w:rFonts w:hint="eastAsia"/>
        </w:rPr>
        <w:t>　　2.1 产业内贸易的概念界定</w:t>
      </w:r>
      <w:r>
        <w:rPr>
          <w:rFonts w:hint="eastAsia"/>
        </w:rPr>
        <w:br/>
      </w:r>
      <w:r>
        <w:rPr>
          <w:rFonts w:hint="eastAsia"/>
        </w:rPr>
        <w:t>　　2.1.1 产业内贸易理论研究中对“产业”的界定</w:t>
      </w:r>
      <w:r>
        <w:rPr>
          <w:rFonts w:hint="eastAsia"/>
        </w:rPr>
        <w:br/>
      </w:r>
      <w:r>
        <w:rPr>
          <w:rFonts w:hint="eastAsia"/>
        </w:rPr>
        <w:t>　　2.1.2 产业内贸易经验研究中对“产业”的界定</w:t>
      </w:r>
      <w:r>
        <w:rPr>
          <w:rFonts w:hint="eastAsia"/>
        </w:rPr>
        <w:br/>
      </w:r>
      <w:r>
        <w:rPr>
          <w:rFonts w:hint="eastAsia"/>
        </w:rPr>
        <w:t>　　2.1.3 产业内贸易与产业间贸易的区别和联系</w:t>
      </w:r>
      <w:r>
        <w:rPr>
          <w:rFonts w:hint="eastAsia"/>
        </w:rPr>
        <w:br/>
      </w:r>
      <w:r>
        <w:rPr>
          <w:rFonts w:hint="eastAsia"/>
        </w:rPr>
        <w:t>　　2.2 产业内贸易的计量方法及其评价</w:t>
      </w:r>
      <w:r>
        <w:rPr>
          <w:rFonts w:hint="eastAsia"/>
        </w:rPr>
        <w:br/>
      </w:r>
      <w:r>
        <w:rPr>
          <w:rFonts w:hint="eastAsia"/>
        </w:rPr>
        <w:t>　　2.3 产业内贸易的理论模型</w:t>
      </w:r>
      <w:r>
        <w:rPr>
          <w:rFonts w:hint="eastAsia"/>
        </w:rPr>
        <w:br/>
      </w:r>
      <w:r>
        <w:rPr>
          <w:rFonts w:hint="eastAsia"/>
        </w:rPr>
        <w:t>　　2.3.1 同质产品产业内贸易理论模型</w:t>
      </w:r>
      <w:r>
        <w:rPr>
          <w:rFonts w:hint="eastAsia"/>
        </w:rPr>
        <w:br/>
      </w:r>
      <w:r>
        <w:rPr>
          <w:rFonts w:hint="eastAsia"/>
        </w:rPr>
        <w:t>　　2.3.2 垂直差异产品产业内贸易理论模型</w:t>
      </w:r>
      <w:r>
        <w:rPr>
          <w:rFonts w:hint="eastAsia"/>
        </w:rPr>
        <w:br/>
      </w:r>
      <w:r>
        <w:rPr>
          <w:rFonts w:hint="eastAsia"/>
        </w:rPr>
        <w:t>　　2.3.3 水平差异产品产业内贸易理论模型</w:t>
      </w:r>
      <w:r>
        <w:rPr>
          <w:rFonts w:hint="eastAsia"/>
        </w:rPr>
        <w:br/>
      </w:r>
      <w:r>
        <w:rPr>
          <w:rFonts w:hint="eastAsia"/>
        </w:rPr>
        <w:t>　　3.中国产业内贸易发展的现状及存在的主要问题</w:t>
      </w:r>
      <w:r>
        <w:rPr>
          <w:rFonts w:hint="eastAsia"/>
        </w:rPr>
        <w:br/>
      </w:r>
      <w:r>
        <w:rPr>
          <w:rFonts w:hint="eastAsia"/>
        </w:rPr>
        <w:t>　　3.1 中国产业内贸易发展的现状</w:t>
      </w:r>
      <w:r>
        <w:rPr>
          <w:rFonts w:hint="eastAsia"/>
        </w:rPr>
        <w:br/>
      </w:r>
      <w:r>
        <w:rPr>
          <w:rFonts w:hint="eastAsia"/>
        </w:rPr>
        <w:t>　　3.1.1 中国产业内贸易发展的总体情况</w:t>
      </w:r>
      <w:r>
        <w:rPr>
          <w:rFonts w:hint="eastAsia"/>
        </w:rPr>
        <w:br/>
      </w:r>
      <w:r>
        <w:rPr>
          <w:rFonts w:hint="eastAsia"/>
        </w:rPr>
        <w:t>　　3.1.2 中国各产业的产业内贸易发展情况</w:t>
      </w:r>
      <w:r>
        <w:rPr>
          <w:rFonts w:hint="eastAsia"/>
        </w:rPr>
        <w:br/>
      </w:r>
      <w:r>
        <w:rPr>
          <w:rFonts w:hint="eastAsia"/>
        </w:rPr>
        <w:t>　　3.1.3 中国产业内贸易发展存在的主要问题</w:t>
      </w:r>
      <w:r>
        <w:rPr>
          <w:rFonts w:hint="eastAsia"/>
        </w:rPr>
        <w:br/>
      </w:r>
      <w:r>
        <w:rPr>
          <w:rFonts w:hint="eastAsia"/>
        </w:rPr>
        <w:t>　　4.中国产业内贸易发展的影响因素分析</w:t>
      </w:r>
      <w:r>
        <w:rPr>
          <w:rFonts w:hint="eastAsia"/>
        </w:rPr>
        <w:br/>
      </w:r>
      <w:r>
        <w:rPr>
          <w:rFonts w:hint="eastAsia"/>
        </w:rPr>
        <w:t>　　4.1 影响产业内贸易发展的产业结构因素</w:t>
      </w:r>
      <w:r>
        <w:rPr>
          <w:rFonts w:hint="eastAsia"/>
        </w:rPr>
        <w:br/>
      </w:r>
      <w:r>
        <w:rPr>
          <w:rFonts w:hint="eastAsia"/>
        </w:rPr>
        <w:t>　　4.1.1 产业结构低水平是制约我国产业内贸易发展的根本原因</w:t>
      </w:r>
      <w:r>
        <w:rPr>
          <w:rFonts w:hint="eastAsia"/>
        </w:rPr>
        <w:br/>
      </w:r>
      <w:r>
        <w:rPr>
          <w:rFonts w:hint="eastAsia"/>
        </w:rPr>
        <w:t>　　4.1.2 产业结构失衡、产业关联度低是制约我国产业内贸易发展的又一因素</w:t>
      </w:r>
      <w:r>
        <w:rPr>
          <w:rFonts w:hint="eastAsia"/>
        </w:rPr>
        <w:br/>
      </w:r>
      <w:r>
        <w:rPr>
          <w:rFonts w:hint="eastAsia"/>
        </w:rPr>
        <w:t>　　4.1.3 产业内贸易促进产业升级</w:t>
      </w:r>
      <w:r>
        <w:rPr>
          <w:rFonts w:hint="eastAsia"/>
        </w:rPr>
        <w:br/>
      </w:r>
      <w:r>
        <w:rPr>
          <w:rFonts w:hint="eastAsia"/>
        </w:rPr>
        <w:t>　　4.2 产业内贸易对产业国际竞争力的促进作用</w:t>
      </w:r>
      <w:r>
        <w:rPr>
          <w:rFonts w:hint="eastAsia"/>
        </w:rPr>
        <w:br/>
      </w:r>
      <w:r>
        <w:rPr>
          <w:rFonts w:hint="eastAsia"/>
        </w:rPr>
        <w:t>　　4.2.1 产业内贸易使生产要素高级化</w:t>
      </w:r>
      <w:r>
        <w:rPr>
          <w:rFonts w:hint="eastAsia"/>
        </w:rPr>
        <w:br/>
      </w:r>
      <w:r>
        <w:rPr>
          <w:rFonts w:hint="eastAsia"/>
        </w:rPr>
        <w:t>　　4.2.2 产业内贸易扩大和深化国内需求</w:t>
      </w:r>
      <w:r>
        <w:rPr>
          <w:rFonts w:hint="eastAsia"/>
        </w:rPr>
        <w:br/>
      </w:r>
      <w:r>
        <w:rPr>
          <w:rFonts w:hint="eastAsia"/>
        </w:rPr>
        <w:t>　　4.2.3 产业内贸易增强出口产业与相关支持性产业的关联度</w:t>
      </w:r>
      <w:r>
        <w:rPr>
          <w:rFonts w:hint="eastAsia"/>
        </w:rPr>
        <w:br/>
      </w:r>
      <w:r>
        <w:rPr>
          <w:rFonts w:hint="eastAsia"/>
        </w:rPr>
        <w:t>　　4.2.4 产业内贸易优化国内竞争</w:t>
      </w:r>
      <w:r>
        <w:rPr>
          <w:rFonts w:hint="eastAsia"/>
        </w:rPr>
        <w:br/>
      </w:r>
      <w:r>
        <w:rPr>
          <w:rFonts w:hint="eastAsia"/>
        </w:rPr>
        <w:t>　　5.促进中国产业内贸易发展的对策建议</w:t>
      </w:r>
      <w:r>
        <w:rPr>
          <w:rFonts w:hint="eastAsia"/>
        </w:rPr>
        <w:br/>
      </w:r>
      <w:r>
        <w:rPr>
          <w:rFonts w:hint="eastAsia"/>
        </w:rPr>
        <w:t>　　5.1 着力推动制造业发展，提升制造业在中国产业内贸易中的地位和作用</w:t>
      </w:r>
      <w:r>
        <w:rPr>
          <w:rFonts w:hint="eastAsia"/>
        </w:rPr>
        <w:br/>
      </w:r>
      <w:r>
        <w:rPr>
          <w:rFonts w:hint="eastAsia"/>
        </w:rPr>
        <w:t>　　5.2 调整产业结构和进出口商品结构，促进传统优势行业动态转型</w:t>
      </w:r>
      <w:r>
        <w:rPr>
          <w:rFonts w:hint="eastAsia"/>
        </w:rPr>
        <w:br/>
      </w:r>
      <w:r>
        <w:rPr>
          <w:rFonts w:hint="eastAsia"/>
        </w:rPr>
        <w:t>　　5.3 大力发展规模经济，形成产业集聚效应</w:t>
      </w:r>
      <w:r>
        <w:rPr>
          <w:rFonts w:hint="eastAsia"/>
        </w:rPr>
        <w:br/>
      </w:r>
      <w:r>
        <w:rPr>
          <w:rFonts w:hint="eastAsia"/>
        </w:rPr>
        <w:t>　　5.4 加强引进技术的消化、吸收，大力培育自主创新能力</w:t>
      </w:r>
      <w:r>
        <w:rPr>
          <w:rFonts w:hint="eastAsia"/>
        </w:rPr>
        <w:br/>
      </w:r>
      <w:r>
        <w:rPr>
          <w:rFonts w:hint="eastAsia"/>
        </w:rPr>
        <w:t>　　5.5 继续提高经济一体化程度，加强与贸易伙伴的经贸合作关系</w:t>
      </w:r>
      <w:r>
        <w:rPr>
          <w:rFonts w:hint="eastAsia"/>
        </w:rPr>
        <w:br/>
      </w:r>
      <w:r>
        <w:rPr>
          <w:rFonts w:hint="eastAsia"/>
        </w:rPr>
        <w:t>　　5.6 加强对国际直接投资流向的引导，使之更加有利于中国产业内贸易的发展</w:t>
      </w:r>
      <w:r>
        <w:rPr>
          <w:rFonts w:hint="eastAsia"/>
        </w:rPr>
        <w:br/>
      </w:r>
      <w:r>
        <w:rPr>
          <w:rFonts w:hint="eastAsia"/>
        </w:rPr>
        <w:t>　　5.7 实施品牌战略，提升中国差异性产品的附加值</w:t>
      </w:r>
      <w:r>
        <w:rPr>
          <w:rFonts w:hint="eastAsia"/>
        </w:rPr>
        <w:br/>
      </w:r>
      <w:r>
        <w:rPr>
          <w:rFonts w:hint="eastAsia"/>
        </w:rPr>
        <w:t>　　6.结论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ed488f33ab4654" w:history="1">
        <w:r>
          <w:rPr>
            <w:rStyle w:val="Hyperlink"/>
          </w:rPr>
          <w:t>中国产业内贸易发展研究报告（2009）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ed488f33ab4654" w:history="1">
        <w:r>
          <w:rPr>
            <w:rStyle w:val="Hyperlink"/>
          </w:rPr>
          <w:t>https://www.20087.com/2008-12/R_zhongguochanyeneimaoyifazhanyanjiu20BaoGao.html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1ccb0324a54a2d" w:history="1">
      <w:r>
        <w:rPr>
          <w:rStyle w:val="Hyperlink"/>
        </w:rPr>
        <w:t>中国产业内贸易发展研究报告（2009）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zhongguochanyeneimaoyifazhanyanjiu20BaoGao.html" TargetMode="External" Id="R71ed488f33ab46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zhongguochanyeneimaoyifazhanyanjiu20BaoGao.html" TargetMode="External" Id="Rc01ccb0324a54a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2008-12-10T00:36:00Z</dcterms:created>
  <dcterms:modified xsi:type="dcterms:W3CDTF">2008-12-10T01:36:00Z</dcterms:modified>
  <dc:subject>中国产业内贸易发展研究报告（2009）</dc:subject>
  <dc:title>中国产业内贸易发展研究报告（2009）</dc:title>
  <cp:keywords>中国产业内贸易发展研究报告（2009）</cp:keywords>
  <dc:description>中国产业内贸易发展研究报告（2009）</dc:description>
</cp:coreProperties>
</file>