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173fc4a064653" w:history="1">
              <w:r>
                <w:rPr>
                  <w:rStyle w:val="Hyperlink"/>
                </w:rPr>
                <w:t>中国县域经济发展研究报告（2009）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173fc4a064653" w:history="1">
              <w:r>
                <w:rPr>
                  <w:rStyle w:val="Hyperlink"/>
                </w:rPr>
                <w:t>中国县域经济发展研究报告（2009）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173fc4a064653" w:history="1">
                <w:r>
                  <w:rPr>
                    <w:rStyle w:val="Hyperlink"/>
                  </w:rPr>
                  <w:t>https://www.20087.com/2008-12/R_zhongguoxianyujingjifazhanyanjiu2009BaoGao.html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e173fc4a064653" w:history="1">
        <w:r>
          <w:rPr>
            <w:rStyle w:val="Hyperlink"/>
          </w:rPr>
          <w:t>中国县域经济发展研究报告（2009）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173fc4a064653" w:history="1">
        <w:r>
          <w:rPr>
            <w:rStyle w:val="Hyperlink"/>
          </w:rPr>
          <w:t>中国县域经济发展研究报告（2009）</w:t>
        </w:r>
      </w:hyperlink>
      <w:r>
        <w:rPr>
          <w:rFonts w:hint="eastAsia"/>
        </w:rPr>
        <w:t>》作者三农问题研究课题组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173fc4a064653" w:history="1">
        <w:r>
          <w:rPr>
            <w:rStyle w:val="Hyperlink"/>
          </w:rPr>
          <w:t>中国县域经济发展研究报告（2009）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商业城发展的相关研究综述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中国县域经济的基本涵义和特征</w:t>
      </w:r>
      <w:r>
        <w:rPr>
          <w:rFonts w:hint="eastAsia"/>
        </w:rPr>
        <w:br/>
      </w:r>
      <w:r>
        <w:rPr>
          <w:rFonts w:hint="eastAsia"/>
        </w:rPr>
        <w:t>　　2.2 中国县域经济发展研究的理论依据</w:t>
      </w:r>
      <w:r>
        <w:rPr>
          <w:rFonts w:hint="eastAsia"/>
        </w:rPr>
        <w:br/>
      </w:r>
      <w:r>
        <w:rPr>
          <w:rFonts w:hint="eastAsia"/>
        </w:rPr>
        <w:t>　　2.3 中国县域经济的发展模式</w:t>
      </w:r>
      <w:r>
        <w:rPr>
          <w:rFonts w:hint="eastAsia"/>
        </w:rPr>
        <w:br/>
      </w:r>
      <w:r>
        <w:rPr>
          <w:rFonts w:hint="eastAsia"/>
        </w:rPr>
        <w:t>　　3.中国县域经济发展分析</w:t>
      </w:r>
      <w:r>
        <w:rPr>
          <w:rFonts w:hint="eastAsia"/>
        </w:rPr>
        <w:br/>
      </w:r>
      <w:r>
        <w:rPr>
          <w:rFonts w:hint="eastAsia"/>
        </w:rPr>
        <w:t>　　3.1 区域环境分析</w:t>
      </w:r>
      <w:r>
        <w:rPr>
          <w:rFonts w:hint="eastAsia"/>
        </w:rPr>
        <w:br/>
      </w:r>
      <w:r>
        <w:rPr>
          <w:rFonts w:hint="eastAsia"/>
        </w:rPr>
        <w:t>　　3.2 宏观实力分析</w:t>
      </w:r>
      <w:r>
        <w:rPr>
          <w:rFonts w:hint="eastAsia"/>
        </w:rPr>
        <w:br/>
      </w:r>
      <w:r>
        <w:rPr>
          <w:rFonts w:hint="eastAsia"/>
        </w:rPr>
        <w:t>　　3.3 发展成就分析</w:t>
      </w:r>
      <w:r>
        <w:rPr>
          <w:rFonts w:hint="eastAsia"/>
        </w:rPr>
        <w:br/>
      </w:r>
      <w:r>
        <w:rPr>
          <w:rFonts w:hint="eastAsia"/>
        </w:rPr>
        <w:t>　　3.4 发展潜力分析</w:t>
      </w:r>
      <w:r>
        <w:rPr>
          <w:rFonts w:hint="eastAsia"/>
        </w:rPr>
        <w:br/>
      </w:r>
      <w:r>
        <w:rPr>
          <w:rFonts w:hint="eastAsia"/>
        </w:rPr>
        <w:t>　　4.中国县域经济发展评价</w:t>
      </w:r>
      <w:r>
        <w:rPr>
          <w:rFonts w:hint="eastAsia"/>
        </w:rPr>
        <w:br/>
      </w:r>
      <w:r>
        <w:rPr>
          <w:rFonts w:hint="eastAsia"/>
        </w:rPr>
        <w:t>　　4.1 中国县域经济发展的目标</w:t>
      </w:r>
      <w:r>
        <w:rPr>
          <w:rFonts w:hint="eastAsia"/>
        </w:rPr>
        <w:br/>
      </w:r>
      <w:r>
        <w:rPr>
          <w:rFonts w:hint="eastAsia"/>
        </w:rPr>
        <w:t>　　4.2 中国县域经济发展评价指标体系设计的原则</w:t>
      </w:r>
      <w:r>
        <w:rPr>
          <w:rFonts w:hint="eastAsia"/>
        </w:rPr>
        <w:br/>
      </w:r>
      <w:r>
        <w:rPr>
          <w:rFonts w:hint="eastAsia"/>
        </w:rPr>
        <w:t>　　4.3 中国县域经济发展的评价方法</w:t>
      </w:r>
      <w:r>
        <w:rPr>
          <w:rFonts w:hint="eastAsia"/>
        </w:rPr>
        <w:br/>
      </w:r>
      <w:r>
        <w:rPr>
          <w:rFonts w:hint="eastAsia"/>
        </w:rPr>
        <w:t>　　4.3.1 指标选择</w:t>
      </w:r>
      <w:r>
        <w:rPr>
          <w:rFonts w:hint="eastAsia"/>
        </w:rPr>
        <w:br/>
      </w:r>
      <w:r>
        <w:rPr>
          <w:rFonts w:hint="eastAsia"/>
        </w:rPr>
        <w:t>　　4.3.2 评价方法</w:t>
      </w:r>
      <w:r>
        <w:rPr>
          <w:rFonts w:hint="eastAsia"/>
        </w:rPr>
        <w:br/>
      </w:r>
      <w:r>
        <w:rPr>
          <w:rFonts w:hint="eastAsia"/>
        </w:rPr>
        <w:t>　　4.3.3 评价分析</w:t>
      </w:r>
      <w:r>
        <w:rPr>
          <w:rFonts w:hint="eastAsia"/>
        </w:rPr>
        <w:br/>
      </w:r>
      <w:r>
        <w:rPr>
          <w:rFonts w:hint="eastAsia"/>
        </w:rPr>
        <w:t>　　5.中国县域经济发展的问题及其原因分析</w:t>
      </w:r>
      <w:r>
        <w:rPr>
          <w:rFonts w:hint="eastAsia"/>
        </w:rPr>
        <w:br/>
      </w:r>
      <w:r>
        <w:rPr>
          <w:rFonts w:hint="eastAsia"/>
        </w:rPr>
        <w:t>　　5.1 存在问题</w:t>
      </w:r>
      <w:r>
        <w:rPr>
          <w:rFonts w:hint="eastAsia"/>
        </w:rPr>
        <w:br/>
      </w:r>
      <w:r>
        <w:rPr>
          <w:rFonts w:hint="eastAsia"/>
        </w:rPr>
        <w:t>　　5.1.1 经济发展不平衡</w:t>
      </w:r>
      <w:r>
        <w:rPr>
          <w:rFonts w:hint="eastAsia"/>
        </w:rPr>
        <w:br/>
      </w:r>
      <w:r>
        <w:rPr>
          <w:rFonts w:hint="eastAsia"/>
        </w:rPr>
        <w:t>　　5.1.2 整体发展水平相对偏低</w:t>
      </w:r>
      <w:r>
        <w:rPr>
          <w:rFonts w:hint="eastAsia"/>
        </w:rPr>
        <w:br/>
      </w:r>
      <w:r>
        <w:rPr>
          <w:rFonts w:hint="eastAsia"/>
        </w:rPr>
        <w:t>　　5.1.3 中心城镇规模较小，带动力不够</w:t>
      </w:r>
      <w:r>
        <w:rPr>
          <w:rFonts w:hint="eastAsia"/>
        </w:rPr>
        <w:br/>
      </w:r>
      <w:r>
        <w:rPr>
          <w:rFonts w:hint="eastAsia"/>
        </w:rPr>
        <w:t>　　5.1.4 中国县域经济仍属相对粗放式的增长方式</w:t>
      </w:r>
      <w:r>
        <w:rPr>
          <w:rFonts w:hint="eastAsia"/>
        </w:rPr>
        <w:br/>
      </w:r>
      <w:r>
        <w:rPr>
          <w:rFonts w:hint="eastAsia"/>
        </w:rPr>
        <w:t>　　5.1.5 生态环境形势不容乐观，发展面临挑战</w:t>
      </w:r>
      <w:r>
        <w:rPr>
          <w:rFonts w:hint="eastAsia"/>
        </w:rPr>
        <w:br/>
      </w:r>
      <w:r>
        <w:rPr>
          <w:rFonts w:hint="eastAsia"/>
        </w:rPr>
        <w:t>　　5.2 原因分析</w:t>
      </w:r>
      <w:r>
        <w:rPr>
          <w:rFonts w:hint="eastAsia"/>
        </w:rPr>
        <w:br/>
      </w:r>
      <w:r>
        <w:rPr>
          <w:rFonts w:hint="eastAsia"/>
        </w:rPr>
        <w:t>　　5.2.1 自然区位条件影响</w:t>
      </w:r>
      <w:r>
        <w:rPr>
          <w:rFonts w:hint="eastAsia"/>
        </w:rPr>
        <w:br/>
      </w:r>
      <w:r>
        <w:rPr>
          <w:rFonts w:hint="eastAsia"/>
        </w:rPr>
        <w:t>　　5.2.2 历史经济基础薄弱</w:t>
      </w:r>
      <w:r>
        <w:rPr>
          <w:rFonts w:hint="eastAsia"/>
        </w:rPr>
        <w:br/>
      </w:r>
      <w:r>
        <w:rPr>
          <w:rFonts w:hint="eastAsia"/>
        </w:rPr>
        <w:t>　　5.2.3 文化教育及科技发展相对落后</w:t>
      </w:r>
      <w:r>
        <w:rPr>
          <w:rFonts w:hint="eastAsia"/>
        </w:rPr>
        <w:br/>
      </w:r>
      <w:r>
        <w:rPr>
          <w:rFonts w:hint="eastAsia"/>
        </w:rPr>
        <w:t>　　5.2.4 资金短缺</w:t>
      </w:r>
      <w:r>
        <w:rPr>
          <w:rFonts w:hint="eastAsia"/>
        </w:rPr>
        <w:br/>
      </w:r>
      <w:r>
        <w:rPr>
          <w:rFonts w:hint="eastAsia"/>
        </w:rPr>
        <w:t>　　6.中国县域经济发展的对策</w:t>
      </w:r>
      <w:r>
        <w:rPr>
          <w:rFonts w:hint="eastAsia"/>
        </w:rPr>
        <w:br/>
      </w:r>
      <w:r>
        <w:rPr>
          <w:rFonts w:hint="eastAsia"/>
        </w:rPr>
        <w:t>　　6.1 成功案例分析</w:t>
      </w:r>
      <w:r>
        <w:rPr>
          <w:rFonts w:hint="eastAsia"/>
        </w:rPr>
        <w:br/>
      </w:r>
      <w:r>
        <w:rPr>
          <w:rFonts w:hint="eastAsia"/>
        </w:rPr>
        <w:t>　　6.1.1 案例分析</w:t>
      </w:r>
      <w:r>
        <w:rPr>
          <w:rFonts w:hint="eastAsia"/>
        </w:rPr>
        <w:br/>
      </w:r>
      <w:r>
        <w:rPr>
          <w:rFonts w:hint="eastAsia"/>
        </w:rPr>
        <w:t>　　6.1.2 经验总结</w:t>
      </w:r>
      <w:r>
        <w:rPr>
          <w:rFonts w:hint="eastAsia"/>
        </w:rPr>
        <w:br/>
      </w:r>
      <w:r>
        <w:rPr>
          <w:rFonts w:hint="eastAsia"/>
        </w:rPr>
        <w:t>　　6.2 发展对策</w:t>
      </w:r>
      <w:r>
        <w:rPr>
          <w:rFonts w:hint="eastAsia"/>
        </w:rPr>
        <w:br/>
      </w:r>
      <w:r>
        <w:rPr>
          <w:rFonts w:hint="eastAsia"/>
        </w:rPr>
        <w:t>　　6.2.1 进一步做大做强特色支柱产业</w:t>
      </w:r>
      <w:r>
        <w:rPr>
          <w:rFonts w:hint="eastAsia"/>
        </w:rPr>
        <w:br/>
      </w:r>
      <w:r>
        <w:rPr>
          <w:rFonts w:hint="eastAsia"/>
        </w:rPr>
        <w:t>　　6.2.2 大力改造、提高优势产业</w:t>
      </w:r>
      <w:r>
        <w:rPr>
          <w:rFonts w:hint="eastAsia"/>
        </w:rPr>
        <w:br/>
      </w:r>
      <w:r>
        <w:rPr>
          <w:rFonts w:hint="eastAsia"/>
        </w:rPr>
        <w:t>　　6.2.3 强化城镇，构建优化县域城镇体系</w:t>
      </w:r>
      <w:r>
        <w:rPr>
          <w:rFonts w:hint="eastAsia"/>
        </w:rPr>
        <w:br/>
      </w:r>
      <w:r>
        <w:rPr>
          <w:rFonts w:hint="eastAsia"/>
        </w:rPr>
        <w:t>　　6.2.4 努力促进区域协调发展</w:t>
      </w:r>
      <w:r>
        <w:rPr>
          <w:rFonts w:hint="eastAsia"/>
        </w:rPr>
        <w:br/>
      </w:r>
      <w:r>
        <w:rPr>
          <w:rFonts w:hint="eastAsia"/>
        </w:rPr>
        <w:t>　　6.2.5 保护生态环境，实现发展</w:t>
      </w:r>
      <w:r>
        <w:rPr>
          <w:rFonts w:hint="eastAsia"/>
        </w:rPr>
        <w:br/>
      </w:r>
      <w:r>
        <w:rPr>
          <w:rFonts w:hint="eastAsia"/>
        </w:rPr>
        <w:t>　　6.2.6 扩大对外开放，拓展发展空间</w:t>
      </w:r>
      <w:r>
        <w:rPr>
          <w:rFonts w:hint="eastAsia"/>
        </w:rPr>
        <w:br/>
      </w:r>
      <w:r>
        <w:rPr>
          <w:rFonts w:hint="eastAsia"/>
        </w:rPr>
        <w:t>　　6.2.7 实施"科教兴县"战略，提高中国县域经济科技含量和水平</w:t>
      </w:r>
      <w:r>
        <w:rPr>
          <w:rFonts w:hint="eastAsia"/>
        </w:rPr>
        <w:br/>
      </w:r>
      <w:r>
        <w:rPr>
          <w:rFonts w:hint="eastAsia"/>
        </w:rPr>
        <w:t>　　6.2.8 努力改善和优化中国县域经济发展的政策环境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173fc4a064653" w:history="1">
        <w:r>
          <w:rPr>
            <w:rStyle w:val="Hyperlink"/>
          </w:rPr>
          <w:t>中国县域经济发展研究报告（2009）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173fc4a064653" w:history="1">
        <w:r>
          <w:rPr>
            <w:rStyle w:val="Hyperlink"/>
          </w:rPr>
          <w:t>https://www.20087.com/2008-12/R_zhongguoxianyujingjifazhanyanjiu2009BaoGao.html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240737c4b4d0a" w:history="1">
      <w:r>
        <w:rPr>
          <w:rStyle w:val="Hyperlink"/>
        </w:rPr>
        <w:t>中国县域经济发展研究报告（2009）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xianyujingjifazhanyanjiu2009BaoGao.html" TargetMode="External" Id="Ra3e173fc4a0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xianyujingjifazhanyanjiu2009BaoGao.html" TargetMode="External" Id="Rb60240737c4b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2008-12-10T07:53:00Z</dcterms:created>
  <dcterms:modified xsi:type="dcterms:W3CDTF">2008-12-10T08:53:00Z</dcterms:modified>
  <dc:subject>中国县域经济发展研究报告（2009）</dc:subject>
  <dc:title>中国县域经济发展研究报告（2009）</dc:title>
  <cp:keywords>中国县域经济发展研究报告（2009）</cp:keywords>
  <dc:description>中国县域经济发展研究报告（2009）</dc:description>
</cp:coreProperties>
</file>