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d547563294632" w:history="1">
              <w:r>
                <w:rPr>
                  <w:rStyle w:val="Hyperlink"/>
                </w:rPr>
                <w:t>如何进入香港葡萄酒市场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d547563294632" w:history="1">
              <w:r>
                <w:rPr>
                  <w:rStyle w:val="Hyperlink"/>
                </w:rPr>
                <w:t>如何进入香港葡萄酒市场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d547563294632" w:history="1">
                <w:r>
                  <w:rPr>
                    <w:rStyle w:val="Hyperlink"/>
                  </w:rPr>
                  <w:t>https://www.20087.com/2008-12/R_ruhejinruxianggangputaojiushichangBaoGao.html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中国香港概况</w:t>
      </w:r>
      <w:r>
        <w:rPr>
          <w:rFonts w:hint="eastAsia"/>
        </w:rPr>
        <w:br/>
      </w:r>
      <w:r>
        <w:rPr>
          <w:rFonts w:hint="eastAsia"/>
        </w:rPr>
        <w:t>　　第二节 中国香港葡萄酒市场概况</w:t>
      </w:r>
      <w:r>
        <w:rPr>
          <w:rFonts w:hint="eastAsia"/>
        </w:rPr>
        <w:br/>
      </w:r>
      <w:r>
        <w:rPr>
          <w:rFonts w:hint="eastAsia"/>
        </w:rPr>
        <w:t>　　第三节 市场预测</w:t>
      </w:r>
      <w:r>
        <w:rPr>
          <w:rFonts w:hint="eastAsia"/>
        </w:rPr>
        <w:br/>
      </w:r>
      <w:r>
        <w:rPr>
          <w:rFonts w:hint="eastAsia"/>
        </w:rPr>
        <w:t>　　第四节 葡萄酒的消费模式和发展趋势</w:t>
      </w:r>
      <w:r>
        <w:rPr>
          <w:rFonts w:hint="eastAsia"/>
        </w:rPr>
        <w:br/>
      </w:r>
      <w:r>
        <w:rPr>
          <w:rFonts w:hint="eastAsia"/>
        </w:rPr>
        <w:t>　　第五节 新产品开发</w:t>
      </w:r>
      <w:r>
        <w:rPr>
          <w:rFonts w:hint="eastAsia"/>
        </w:rPr>
        <w:br/>
      </w:r>
      <w:r>
        <w:rPr>
          <w:rFonts w:hint="eastAsia"/>
        </w:rPr>
        <w:t>　　第六节 销售渠道</w:t>
      </w:r>
      <w:r>
        <w:rPr>
          <w:rFonts w:hint="eastAsia"/>
        </w:rPr>
        <w:br/>
      </w:r>
      <w:r>
        <w:rPr>
          <w:rFonts w:hint="eastAsia"/>
        </w:rPr>
        <w:t>　　第七节 葡萄酒出口商的机会</w:t>
      </w:r>
      <w:r>
        <w:rPr>
          <w:rFonts w:hint="eastAsia"/>
        </w:rPr>
        <w:br/>
      </w:r>
      <w:r>
        <w:rPr>
          <w:rFonts w:hint="eastAsia"/>
        </w:rPr>
        <w:t>　　第八节 市场进入策略</w:t>
      </w:r>
      <w:r>
        <w:rPr>
          <w:rFonts w:hint="eastAsia"/>
        </w:rPr>
        <w:br/>
      </w:r>
      <w:r>
        <w:rPr>
          <w:rFonts w:hint="eastAsia"/>
        </w:rPr>
        <w:t>　　一、分销</w:t>
      </w:r>
      <w:r>
        <w:rPr>
          <w:rFonts w:hint="eastAsia"/>
        </w:rPr>
        <w:br/>
      </w:r>
      <w:r>
        <w:rPr>
          <w:rFonts w:hint="eastAsia"/>
        </w:rPr>
        <w:t>　　二、广告</w:t>
      </w:r>
      <w:r>
        <w:rPr>
          <w:rFonts w:hint="eastAsia"/>
        </w:rPr>
        <w:br/>
      </w:r>
      <w:r>
        <w:rPr>
          <w:rFonts w:hint="eastAsia"/>
        </w:rPr>
        <w:t>　　第九节 挑战</w:t>
      </w:r>
      <w:r>
        <w:rPr>
          <w:rFonts w:hint="eastAsia"/>
        </w:rPr>
        <w:br/>
      </w:r>
      <w:r>
        <w:rPr>
          <w:rFonts w:hint="eastAsia"/>
        </w:rPr>
        <w:t>　　第十节 竞争对手</w:t>
      </w:r>
      <w:r>
        <w:rPr>
          <w:rFonts w:hint="eastAsia"/>
        </w:rPr>
        <w:br/>
      </w:r>
      <w:r>
        <w:rPr>
          <w:rFonts w:hint="eastAsia"/>
        </w:rPr>
        <w:t>　　第十一节 (中.智.林)进口条例</w:t>
      </w:r>
      <w:r>
        <w:rPr>
          <w:rFonts w:hint="eastAsia"/>
        </w:rPr>
        <w:br/>
      </w:r>
      <w:r>
        <w:rPr>
          <w:rFonts w:hint="eastAsia"/>
        </w:rPr>
        <w:t>　　附录1：联系方式</w:t>
      </w:r>
      <w:r>
        <w:rPr>
          <w:rFonts w:hint="eastAsia"/>
        </w:rPr>
        <w:br/>
      </w:r>
      <w:r>
        <w:rPr>
          <w:rFonts w:hint="eastAsia"/>
        </w:rPr>
        <w:t>　　附录2：行业重点活动</w:t>
      </w:r>
      <w:r>
        <w:rPr>
          <w:rFonts w:hint="eastAsia"/>
        </w:rPr>
        <w:br/>
      </w:r>
      <w:r>
        <w:rPr>
          <w:rFonts w:hint="eastAsia"/>
        </w:rPr>
        <w:t>　　附录3：零售商名录</w:t>
      </w:r>
      <w:r>
        <w:rPr>
          <w:rFonts w:hint="eastAsia"/>
        </w:rPr>
        <w:br/>
      </w:r>
      <w:r>
        <w:rPr>
          <w:rFonts w:hint="eastAsia"/>
        </w:rPr>
        <w:t>　　附录4：其他资源</w:t>
      </w:r>
      <w:r>
        <w:rPr>
          <w:rFonts w:hint="eastAsia"/>
        </w:rPr>
        <w:br/>
      </w:r>
      <w:r>
        <w:rPr>
          <w:rFonts w:hint="eastAsia"/>
        </w:rPr>
        <w:t>　　图1：2002-2007年中国香港葡萄酒进口统计</w:t>
      </w:r>
      <w:r>
        <w:rPr>
          <w:rFonts w:hint="eastAsia"/>
        </w:rPr>
        <w:br/>
      </w:r>
      <w:r>
        <w:rPr>
          <w:rFonts w:hint="eastAsia"/>
        </w:rPr>
        <w:t>　　表1：2002-2007年中国香港葡萄酒转口贸易统计</w:t>
      </w:r>
      <w:r>
        <w:rPr>
          <w:rFonts w:hint="eastAsia"/>
        </w:rPr>
        <w:br/>
      </w:r>
      <w:r>
        <w:rPr>
          <w:rFonts w:hint="eastAsia"/>
        </w:rPr>
        <w:t>　　表2：中国香港低度葡萄酒市场5大品牌</w:t>
      </w:r>
      <w:r>
        <w:rPr>
          <w:rFonts w:hint="eastAsia"/>
        </w:rPr>
        <w:br/>
      </w:r>
      <w:r>
        <w:rPr>
          <w:rFonts w:hint="eastAsia"/>
        </w:rPr>
        <w:t>　　表3：部分国家和地区每年人均消费葡萄酒对比</w:t>
      </w:r>
      <w:r>
        <w:rPr>
          <w:rFonts w:hint="eastAsia"/>
        </w:rPr>
        <w:br/>
      </w:r>
      <w:r>
        <w:rPr>
          <w:rFonts w:hint="eastAsia"/>
        </w:rPr>
        <w:t>　　表4：2002-2007年按品种细分中国香港葡萄酒销售统计</w:t>
      </w:r>
      <w:r>
        <w:rPr>
          <w:rFonts w:hint="eastAsia"/>
        </w:rPr>
        <w:br/>
      </w:r>
      <w:r>
        <w:rPr>
          <w:rFonts w:hint="eastAsia"/>
        </w:rPr>
        <w:t>　　表5：2007年按价格细分的中国香港葡萄酒销售统计</w:t>
      </w:r>
      <w:r>
        <w:rPr>
          <w:rFonts w:hint="eastAsia"/>
        </w:rPr>
        <w:br/>
      </w:r>
      <w:r>
        <w:rPr>
          <w:rFonts w:hint="eastAsia"/>
        </w:rPr>
        <w:t>　　表6：中国香港主要的葡萄酒零售商</w:t>
      </w:r>
      <w:r>
        <w:rPr>
          <w:rFonts w:hint="eastAsia"/>
        </w:rPr>
        <w:br/>
      </w:r>
      <w:r>
        <w:rPr>
          <w:rFonts w:hint="eastAsia"/>
        </w:rPr>
        <w:t>　　表7：2005-2007年中国香港葡萄酒进口金额统计（按进口来源国）</w:t>
      </w:r>
      <w:r>
        <w:rPr>
          <w:rFonts w:hint="eastAsia"/>
        </w:rPr>
        <w:br/>
      </w:r>
      <w:r>
        <w:rPr>
          <w:rFonts w:hint="eastAsia"/>
        </w:rPr>
        <w:t>　　表7：2005-2007年中国香港葡萄酒进口数量统计（按进口来源国）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d547563294632" w:history="1">
        <w:r>
          <w:rPr>
            <w:rStyle w:val="Hyperlink"/>
          </w:rPr>
          <w:t>如何进入香港葡萄酒市场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d547563294632" w:history="1">
        <w:r>
          <w:rPr>
            <w:rStyle w:val="Hyperlink"/>
          </w:rPr>
          <w:t>https://www.20087.com/2008-12/R_ruhejinruxianggangputaojiushichangBaoGao.html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0038e7394b40" w:history="1">
      <w:r>
        <w:rPr>
          <w:rStyle w:val="Hyperlink"/>
        </w:rPr>
        <w:t>如何进入香港葡萄酒市场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ruhejinruxianggangputaojiushichangBaoGao.html" TargetMode="External" Id="Rf0dd5475632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ruhejinruxianggangputaojiushichangBaoGao.html" TargetMode="External" Id="R92e00038e73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2008-12-04T05:31:00Z</dcterms:created>
  <dcterms:modified xsi:type="dcterms:W3CDTF">2008-12-04T06:31:00Z</dcterms:modified>
  <dc:subject>如何进入香港葡萄酒市场</dc:subject>
  <dc:title>如何进入香港葡萄酒市场</dc:title>
  <cp:keywords>如何进入香港葡萄酒市场</cp:keywords>
  <dc:description>如何进入香港葡萄酒市场</dc:description>
</cp:coreProperties>
</file>