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b7204765f041cd" w:history="1">
              <w:r>
                <w:rPr>
                  <w:rStyle w:val="Hyperlink"/>
                </w:rPr>
                <w:t>菲律宾即食谷类食品市场研究报告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b7204765f041cd" w:history="1">
              <w:r>
                <w:rPr>
                  <w:rStyle w:val="Hyperlink"/>
                </w:rPr>
                <w:t>菲律宾即食谷类食品市场研究报告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b7204765f041cd" w:history="1">
                <w:r>
                  <w:rPr>
                    <w:rStyle w:val="Hyperlink"/>
                  </w:rPr>
                  <w:t>https://www.20087.com/2008-12/R_feilvbinjishiguleishipinshichangyanjBaoGao.html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第一节 国际供应商</w:t>
      </w:r>
      <w:r>
        <w:rPr>
          <w:rFonts w:hint="eastAsia"/>
        </w:rPr>
        <w:br/>
      </w:r>
      <w:r>
        <w:rPr>
          <w:rFonts w:hint="eastAsia"/>
        </w:rPr>
        <w:t>　　第二节 菲律宾当地供应商</w:t>
      </w:r>
      <w:r>
        <w:rPr>
          <w:rFonts w:hint="eastAsia"/>
        </w:rPr>
        <w:br/>
      </w:r>
      <w:r>
        <w:rPr>
          <w:rFonts w:hint="eastAsia"/>
        </w:rPr>
        <w:t>　　第三节 主要的厂商</w:t>
      </w:r>
      <w:r>
        <w:rPr>
          <w:rFonts w:hint="eastAsia"/>
        </w:rPr>
        <w:br/>
      </w:r>
      <w:r>
        <w:rPr>
          <w:rFonts w:hint="eastAsia"/>
        </w:rPr>
        <w:t>　　第四节 包装和价格</w:t>
      </w:r>
      <w:r>
        <w:rPr>
          <w:rFonts w:hint="eastAsia"/>
        </w:rPr>
        <w:br/>
      </w:r>
      <w:r>
        <w:rPr>
          <w:rFonts w:hint="eastAsia"/>
        </w:rPr>
        <w:t>　　第五节 进出口</w:t>
      </w:r>
      <w:r>
        <w:rPr>
          <w:rFonts w:hint="eastAsia"/>
        </w:rPr>
        <w:br/>
      </w:r>
      <w:r>
        <w:rPr>
          <w:rFonts w:hint="eastAsia"/>
        </w:rPr>
        <w:t>　　第六节 [:中:智:林:]挑战和机遇</w:t>
      </w:r>
      <w:r>
        <w:rPr>
          <w:rFonts w:hint="eastAsia"/>
        </w:rPr>
        <w:br/>
      </w:r>
      <w:r>
        <w:rPr>
          <w:rFonts w:hint="eastAsia"/>
        </w:rPr>
        <w:t>　　表1：2008年谷类全球食品市场份额（按照公司划分）</w:t>
      </w:r>
      <w:r>
        <w:rPr>
          <w:rFonts w:hint="eastAsia"/>
        </w:rPr>
        <w:br/>
      </w:r>
      <w:r>
        <w:rPr>
          <w:rFonts w:hint="eastAsia"/>
        </w:rPr>
        <w:t>　　表2：2008年全球谷类食品市场份额（按照品牌划分）</w:t>
      </w:r>
      <w:r>
        <w:rPr>
          <w:rFonts w:hint="eastAsia"/>
        </w:rPr>
        <w:br/>
      </w:r>
      <w:r>
        <w:rPr>
          <w:rFonts w:hint="eastAsia"/>
        </w:rPr>
        <w:t>　　表3：菲律宾部分即食谷类食品包装种类和价格</w:t>
      </w:r>
      <w:r>
        <w:rPr>
          <w:rFonts w:hint="eastAsia"/>
        </w:rPr>
        <w:br/>
      </w:r>
      <w:r>
        <w:rPr>
          <w:rFonts w:hint="eastAsia"/>
        </w:rPr>
        <w:t>　　表4：菲律宾部分专卖店的即食谷类食品包装种类和价格</w:t>
      </w:r>
      <w:r>
        <w:rPr>
          <w:rFonts w:hint="eastAsia"/>
        </w:rPr>
        <w:br/>
      </w:r>
      <w:r>
        <w:rPr>
          <w:rFonts w:hint="eastAsia"/>
        </w:rPr>
        <w:t>　　图1：2007年菲律宾即食谷类食品市场份额（按照品牌划分）</w:t>
      </w:r>
      <w:r>
        <w:rPr>
          <w:rFonts w:hint="eastAsia"/>
        </w:rPr>
        <w:br/>
      </w:r>
      <w:r>
        <w:rPr>
          <w:rFonts w:hint="eastAsia"/>
        </w:rPr>
        <w:t>　　图2：2003-2007年菲律宾谷物进口</w:t>
      </w:r>
      <w:r>
        <w:rPr>
          <w:rFonts w:hint="eastAsia"/>
        </w:rPr>
        <w:br/>
      </w:r>
      <w:r>
        <w:rPr>
          <w:rFonts w:hint="eastAsia"/>
        </w:rPr>
        <w:t>　　图3：2007年菲律宾谷物进口来源国比重</w:t>
      </w:r>
      <w:r>
        <w:rPr>
          <w:rFonts w:hint="eastAsia"/>
        </w:rPr>
        <w:br/>
      </w:r>
      <w:r>
        <w:rPr>
          <w:rFonts w:hint="eastAsia"/>
        </w:rPr>
        <w:t>　　图2：2003-2007年菲律宾谷物出口</w:t>
      </w:r>
      <w:r>
        <w:rPr>
          <w:rFonts w:hint="eastAsia"/>
        </w:rPr>
        <w:br/>
      </w:r>
      <w:r>
        <w:rPr>
          <w:rFonts w:hint="eastAsia"/>
        </w:rPr>
        <w:t>　　图3：2007年菲律宾谷物出口目的国比重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b7204765f041cd" w:history="1">
        <w:r>
          <w:rPr>
            <w:rStyle w:val="Hyperlink"/>
          </w:rPr>
          <w:t>菲律宾即食谷类食品市场研究报告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b7204765f041cd" w:history="1">
        <w:r>
          <w:rPr>
            <w:rStyle w:val="Hyperlink"/>
          </w:rPr>
          <w:t>https://www.20087.com/2008-12/R_feilvbinjishiguleishipinshichangyanjBaoGao.html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03a9ba702e45fe" w:history="1">
      <w:r>
        <w:rPr>
          <w:rStyle w:val="Hyperlink"/>
        </w:rPr>
        <w:t>菲律宾即食谷类食品市场研究报告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feilvbinjishiguleishipinshichangyanjBaoGao.html" TargetMode="External" Id="Refb7204765f041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feilvbinjishiguleishipinshichangyanjBaoGao.html" TargetMode="External" Id="R6203a9ba702e45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2008-12-04T06:48:00Z</dcterms:created>
  <dcterms:modified xsi:type="dcterms:W3CDTF">2008-12-04T07:48:00Z</dcterms:modified>
  <dc:subject>菲律宾即食谷类食品市场研究报告</dc:subject>
  <dc:title>菲律宾即食谷类食品市场研究报告</dc:title>
  <cp:keywords>菲律宾即食谷类食品市场研究报告</cp:keywords>
  <dc:description>菲律宾即食谷类食品市场研究报告</dc:description>
</cp:coreProperties>
</file>