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0666b5320479a" w:history="1">
              <w:r>
                <w:rPr>
                  <w:rStyle w:val="Hyperlink"/>
                </w:rPr>
                <w:t>零售银行网点规划选址模型与方法实务研究报告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0666b5320479a" w:history="1">
              <w:r>
                <w:rPr>
                  <w:rStyle w:val="Hyperlink"/>
                </w:rPr>
                <w:t>零售银行网点规划选址模型与方法实务研究报告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c0666b5320479a" w:history="1">
                <w:r>
                  <w:rPr>
                    <w:rStyle w:val="Hyperlink"/>
                  </w:rPr>
                  <w:t>https://www.20087.com/2008-12/R_lingshouyinxingwangdianguihuaxuanzhiBaoGao.html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中外银行网点选址的差异分析 4</w:t>
      </w:r>
      <w:r>
        <w:rPr>
          <w:rFonts w:hint="eastAsia"/>
        </w:rPr>
        <w:br/>
      </w:r>
      <w:r>
        <w:rPr>
          <w:rFonts w:hint="eastAsia"/>
        </w:rPr>
        <w:t>第二章 银行网点面临的机遇和挑战 6</w:t>
      </w:r>
      <w:r>
        <w:rPr>
          <w:rFonts w:hint="eastAsia"/>
        </w:rPr>
        <w:br/>
      </w:r>
      <w:r>
        <w:rPr>
          <w:rFonts w:hint="eastAsia"/>
        </w:rPr>
        <w:t>　　第一节 零售银行营业网点挑战</w:t>
      </w:r>
      <w:r>
        <w:rPr>
          <w:rFonts w:hint="eastAsia"/>
        </w:rPr>
        <w:br/>
      </w:r>
      <w:r>
        <w:rPr>
          <w:rFonts w:hint="eastAsia"/>
        </w:rPr>
        <w:t>　　第二节 零售银行营业网点机遇</w:t>
      </w:r>
      <w:r>
        <w:rPr>
          <w:rFonts w:hint="eastAsia"/>
        </w:rPr>
        <w:br/>
      </w:r>
      <w:r>
        <w:rPr>
          <w:rFonts w:hint="eastAsia"/>
        </w:rPr>
        <w:t>　　第三节 银行网点转型现状和问题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理财？银行网点规划方法论体系 14</w:t>
      </w:r>
      <w:r>
        <w:rPr>
          <w:rFonts w:hint="eastAsia"/>
        </w:rPr>
        <w:br/>
      </w:r>
      <w:r>
        <w:rPr>
          <w:rFonts w:hint="eastAsia"/>
        </w:rPr>
        <w:t>　　第一节 “三网合一”银行多渠道协同理论</w:t>
      </w:r>
      <w:r>
        <w:rPr>
          <w:rFonts w:hint="eastAsia"/>
        </w:rPr>
        <w:br/>
      </w:r>
      <w:r>
        <w:rPr>
          <w:rFonts w:hint="eastAsia"/>
        </w:rPr>
        <w:t>　　第二节 网点评价调研技巧和质量控制要点</w:t>
      </w:r>
      <w:r>
        <w:rPr>
          <w:rFonts w:hint="eastAsia"/>
        </w:rPr>
        <w:br/>
      </w:r>
      <w:r>
        <w:rPr>
          <w:rFonts w:hint="eastAsia"/>
        </w:rPr>
        <w:t>　　第三节 FFRC网点规划模型特色和价值</w:t>
      </w:r>
      <w:r>
        <w:rPr>
          <w:rFonts w:hint="eastAsia"/>
        </w:rPr>
        <w:br/>
      </w:r>
      <w:r>
        <w:rPr>
          <w:rFonts w:hint="eastAsia"/>
        </w:rPr>
        <w:t>　　第四节 FFRC2.0——银行网点布局规划方发论</w:t>
      </w:r>
      <w:r>
        <w:rPr>
          <w:rFonts w:hint="eastAsia"/>
        </w:rPr>
        <w:br/>
      </w:r>
      <w:r>
        <w:rPr>
          <w:rFonts w:hint="eastAsia"/>
        </w:rPr>
        <w:t>　　第五节 选址逻辑模型和流程</w:t>
      </w:r>
      <w:r>
        <w:rPr>
          <w:rFonts w:hint="eastAsia"/>
        </w:rPr>
        <w:br/>
      </w:r>
      <w:r>
        <w:rPr>
          <w:rFonts w:hint="eastAsia"/>
        </w:rPr>
        <w:t>　　第六节 研究模型方法架构图</w:t>
      </w:r>
      <w:r>
        <w:rPr>
          <w:rFonts w:hint="eastAsia"/>
        </w:rPr>
        <w:br/>
      </w:r>
      <w:r>
        <w:rPr>
          <w:rFonts w:hint="eastAsia"/>
        </w:rPr>
        <w:t>　　第七节 网点规划四步法</w:t>
      </w:r>
      <w:r>
        <w:rPr>
          <w:rFonts w:hint="eastAsia"/>
        </w:rPr>
        <w:br/>
      </w:r>
      <w:r>
        <w:rPr>
          <w:rFonts w:hint="eastAsia"/>
        </w:rPr>
        <w:t>　　第八节 网点规划和选址常用决策方法</w:t>
      </w:r>
      <w:r>
        <w:rPr>
          <w:rFonts w:hint="eastAsia"/>
        </w:rPr>
        <w:br/>
      </w:r>
      <w:r>
        <w:rPr>
          <w:rFonts w:hint="eastAsia"/>
        </w:rPr>
        <w:t>　　第九节 IBM对银行网点布局优化认识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银行城市选择、网点总量预测和投资后评估模型 39</w:t>
      </w:r>
      <w:r>
        <w:rPr>
          <w:rFonts w:hint="eastAsia"/>
        </w:rPr>
        <w:br/>
      </w:r>
      <w:r>
        <w:rPr>
          <w:rFonts w:hint="eastAsia"/>
        </w:rPr>
        <w:t>　　第一节 银行城市选址模型</w:t>
      </w:r>
      <w:r>
        <w:rPr>
          <w:rFonts w:hint="eastAsia"/>
        </w:rPr>
        <w:br/>
      </w:r>
      <w:r>
        <w:rPr>
          <w:rFonts w:hint="eastAsia"/>
        </w:rPr>
        <w:t>　　第二节 银行网点总量预测模型</w:t>
      </w:r>
      <w:r>
        <w:rPr>
          <w:rFonts w:hint="eastAsia"/>
        </w:rPr>
        <w:br/>
      </w:r>
      <w:r>
        <w:rPr>
          <w:rFonts w:hint="eastAsia"/>
        </w:rPr>
        <w:t>　　第三节 HUFF模型</w:t>
      </w:r>
      <w:r>
        <w:rPr>
          <w:rFonts w:hint="eastAsia"/>
        </w:rPr>
        <w:br/>
      </w:r>
      <w:r>
        <w:rPr>
          <w:rFonts w:hint="eastAsia"/>
        </w:rPr>
        <w:t>　　第四节 网点投资后评估模型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理财？银行网点微观选址理论</w:t>
      </w:r>
      <w:r>
        <w:rPr>
          <w:rFonts w:hint="eastAsia"/>
        </w:rPr>
        <w:br/>
      </w:r>
      <w:r>
        <w:rPr>
          <w:rFonts w:hint="eastAsia"/>
        </w:rPr>
        <w:t>　　第一节 银行选址传统经验谈</w:t>
      </w:r>
      <w:r>
        <w:rPr>
          <w:rFonts w:hint="eastAsia"/>
        </w:rPr>
        <w:br/>
      </w:r>
      <w:r>
        <w:rPr>
          <w:rFonts w:hint="eastAsia"/>
        </w:rPr>
        <w:t>　　第二节 选址核心区理论</w:t>
      </w:r>
      <w:r>
        <w:rPr>
          <w:rFonts w:hint="eastAsia"/>
        </w:rPr>
        <w:br/>
      </w:r>
      <w:r>
        <w:rPr>
          <w:rFonts w:hint="eastAsia"/>
        </w:rPr>
        <w:t>　　第三节 金角银边理论</w:t>
      </w:r>
      <w:r>
        <w:rPr>
          <w:rFonts w:hint="eastAsia"/>
        </w:rPr>
        <w:br/>
      </w:r>
      <w:r>
        <w:rPr>
          <w:rFonts w:hint="eastAsia"/>
        </w:rPr>
        <w:t>　　第四节 主客流动线法理论</w:t>
      </w:r>
      <w:r>
        <w:rPr>
          <w:rFonts w:hint="eastAsia"/>
        </w:rPr>
        <w:br/>
      </w:r>
      <w:r>
        <w:rPr>
          <w:rFonts w:hint="eastAsia"/>
        </w:rPr>
        <w:t>　　第五节 比较竞争优势理论</w:t>
      </w:r>
      <w:r>
        <w:rPr>
          <w:rFonts w:hint="eastAsia"/>
        </w:rPr>
        <w:br/>
      </w:r>
      <w:r>
        <w:rPr>
          <w:rFonts w:hint="eastAsia"/>
        </w:rPr>
        <w:t>　　第六节 渠道协同理论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理财？银行网点竞争力评估模型 66</w:t>
      </w:r>
      <w:r>
        <w:rPr>
          <w:rFonts w:hint="eastAsia"/>
        </w:rPr>
        <w:br/>
      </w:r>
      <w:r>
        <w:rPr>
          <w:rFonts w:hint="eastAsia"/>
        </w:rPr>
        <w:t>　　第一节 银行网点规划环境分析模型</w:t>
      </w:r>
      <w:r>
        <w:rPr>
          <w:rFonts w:hint="eastAsia"/>
        </w:rPr>
        <w:br/>
      </w:r>
      <w:r>
        <w:rPr>
          <w:rFonts w:hint="eastAsia"/>
        </w:rPr>
        <w:t>　　第二节 中智~林~　银行网点物理竞争力评估模型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附件资料 69</w:t>
      </w:r>
      <w:r>
        <w:rPr>
          <w:rFonts w:hint="eastAsia"/>
        </w:rPr>
        <w:br/>
      </w:r>
      <w:r>
        <w:rPr>
          <w:rFonts w:hint="eastAsia"/>
        </w:rPr>
        <w:t>　　　　一、银行网点规划选址高级研讨会介绍</w:t>
      </w:r>
      <w:r>
        <w:rPr>
          <w:rFonts w:hint="eastAsia"/>
        </w:rPr>
        <w:br/>
      </w:r>
      <w:r>
        <w:rPr>
          <w:rFonts w:hint="eastAsia"/>
        </w:rPr>
        <w:t>　　　　二、银行网点规划师资格认证</w:t>
      </w:r>
      <w:r>
        <w:rPr>
          <w:rFonts w:hint="eastAsia"/>
        </w:rPr>
        <w:br/>
      </w:r>
      <w:r>
        <w:rPr>
          <w:rFonts w:hint="eastAsia"/>
        </w:rPr>
        <w:t>　　　　三、关于理财独立第三方理财研究</w:t>
      </w:r>
      <w:r>
        <w:rPr>
          <w:rFonts w:hint="eastAsia"/>
        </w:rPr>
        <w:br/>
      </w:r>
      <w:r>
        <w:rPr>
          <w:rFonts w:hint="eastAsia"/>
        </w:rPr>
        <w:t>　　　　四、研究丛书介绍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0666b5320479a" w:history="1">
        <w:r>
          <w:rPr>
            <w:rStyle w:val="Hyperlink"/>
          </w:rPr>
          <w:t>零售银行网点规划选址模型与方法实务研究报告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c0666b5320479a" w:history="1">
        <w:r>
          <w:rPr>
            <w:rStyle w:val="Hyperlink"/>
          </w:rPr>
          <w:t>https://www.20087.com/2008-12/R_lingshouyinxingwangdianguihuaxuanzhiBaoGao.html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1f25bb5c24f10" w:history="1">
      <w:r>
        <w:rPr>
          <w:rStyle w:val="Hyperlink"/>
        </w:rPr>
        <w:t>零售银行网点规划选址模型与方法实务研究报告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lingshouyinxingwangdianguihuaxuanzhiBaoGao.html" TargetMode="External" Id="Rc6c0666b5320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lingshouyinxingwangdianguihuaxuanzhiBaoGao.html" TargetMode="External" Id="R87d1f25bb5c2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2008-12-18T02:24:00Z</dcterms:created>
  <dcterms:modified xsi:type="dcterms:W3CDTF">2008-12-18T03:24:00Z</dcterms:modified>
  <dc:subject>零售银行网点规划选址模型与方法实务研究报告</dc:subject>
  <dc:title>零售银行网点规划选址模型与方法实务研究报告</dc:title>
  <cp:keywords>零售银行网点规划选址模型与方法实务研究报告</cp:keywords>
  <dc:description>零售银行网点规划选址模型与方法实务研究报告</dc:description>
</cp:coreProperties>
</file>