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63894055545b7" w:history="1">
              <w:r>
                <w:rPr>
                  <w:rStyle w:val="Hyperlink"/>
                </w:rPr>
                <w:t>2008-2009年中国心血管药物行业市场发展与投资分析报告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63894055545b7" w:history="1">
              <w:r>
                <w:rPr>
                  <w:rStyle w:val="Hyperlink"/>
                </w:rPr>
                <w:t>2008-2009年中国心血管药物行业市场发展与投资分析报告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063894055545b7" w:history="1">
                <w:r>
                  <w:rPr>
                    <w:rStyle w:val="Hyperlink"/>
                  </w:rPr>
                  <w:t>https://www.20087.com/2008-12/R_2008_2009xinxueguanyaowushichangfazhBaoGao.html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血管疾病是当今世界上威胁人类最严重的疾病之一，全球每年约有***万人死于心血管疾病，其发病率和死亡率已超过肿瘤疾病而跃居世界**。根据WHO对全球各种疾病死亡的统计，心血管疾病死亡人数占总死亡人数的***％。预计到**年，该比例将上升至***％。在多数国家，心血管病是45岁以上男性的第一死亡原因，是女性的第二死因。心血管类药物的销售额占药物销售总额的百分比已经由上世纪**年代的***％上升到截至**的***％左右，全球市场规模年增***％，**年将超过***亿美元大关，销售额居所有药品销售大类排名的首位。</w:t>
      </w:r>
      <w:r>
        <w:rPr>
          <w:rFonts w:hint="eastAsia"/>
        </w:rPr>
        <w:br/>
      </w:r>
      <w:r>
        <w:rPr>
          <w:rFonts w:hint="eastAsia"/>
        </w:rPr>
        <w:t>　　截至**，我国正处于心血管疾病爆发的“窗口期”，必须及时采取有效的干预行动，阻止心血管病的快速发展。而心血管疾病发病率逐年上升，也形成了心血管药物的庞大消费群体。由于住院治疗费用昂贵，因此，门诊治疗用药成为截至**心血管疾病患者的普遍选择，而便于服用的控释、缓解类药品也受到了市场青睐。</w:t>
      </w:r>
      <w:r>
        <w:rPr>
          <w:rFonts w:hint="eastAsia"/>
        </w:rPr>
        <w:br/>
      </w:r>
      <w:r>
        <w:rPr>
          <w:rFonts w:hint="eastAsia"/>
        </w:rPr>
        <w:t>　　据一项权威调查数据统计显示，心血管系统用药市场比较集中，医院销售排名前10位的药物总共占据了***%的市场份额，排名前20位的品种占据了***%的市场份额。在这些品种的销售中，除个别品种外，国内企业相对外资企业更具优势。</w:t>
      </w:r>
      <w:r>
        <w:rPr>
          <w:rFonts w:hint="eastAsia"/>
        </w:rPr>
        <w:br/>
      </w:r>
      <w:r>
        <w:rPr>
          <w:rFonts w:hint="eastAsia"/>
        </w:rPr>
        <w:t>　　国内企业生产的桂哌齐特、单硝酸异山梨酯、复合辅酶、前列地尔、三磷酸胞苷二钠、二磷酸果糖等心血管药物，均在市场中享有较大份额，有的甚至坐上了前两位的交椅，并充分显示了其发展潜力。另外，三七皂苷、丹参、醒脑静、灯盏花等***个活血化瘀中药，在医院心血管药物前20名中占据***%的市场份额。在心血管系统用药中，中药占据了较为重要的地位。在**年所有心血管系统医院用药中，中药品种共占据了***%的市场份额。</w:t>
      </w:r>
      <w:r>
        <w:rPr>
          <w:rFonts w:hint="eastAsia"/>
        </w:rPr>
        <w:br/>
      </w:r>
      <w:r>
        <w:rPr>
          <w:rFonts w:hint="eastAsia"/>
        </w:rPr>
        <w:t>　　尽管国内企业在心血管药物领域已经初见优势，但这并不说明国内企业就可以高枕无忧了。在心血管药物中，有的品种洋药仍占绝对优势。所以对于我国而言，我国与世界医药强国相比还存在很大差距。其中，比较突出的是重复生产问题严重、新药研发能力薄弱、产品技术能级低、营销策略和市场开发滞后。</w:t>
      </w:r>
      <w:r>
        <w:rPr>
          <w:rFonts w:hint="eastAsia"/>
        </w:rPr>
        <w:br/>
      </w:r>
      <w:r>
        <w:rPr>
          <w:rFonts w:hint="eastAsia"/>
        </w:rPr>
        <w:t>　　因此，国内企业不能安于现状，应该苦练“内功”，尽快缩短与强国之间的差距，争取在未来的市场开发和抢占中能够更加有所作为。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心血管药物行业发展综述 1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心血管药物行业发展成熟度分析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国际心血管药物行业发展概况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我国心血管药物行业发展环境分析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一、国内经济环境对其影响</w:t>
      </w:r>
      <w:r>
        <w:rPr>
          <w:rFonts w:hint="eastAsia"/>
        </w:rPr>
        <w:br/>
      </w:r>
      <w:r>
        <w:rPr>
          <w:rFonts w:hint="eastAsia"/>
        </w:rPr>
        <w:t>　　　　二、国内投资环境对其影响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一、国内宏观政策对其的影响</w:t>
      </w:r>
      <w:r>
        <w:rPr>
          <w:rFonts w:hint="eastAsia"/>
        </w:rPr>
        <w:br/>
      </w:r>
      <w:r>
        <w:rPr>
          <w:rFonts w:hint="eastAsia"/>
        </w:rPr>
        <w:t>　　　　二、行业产业政策对其影响</w:t>
      </w:r>
      <w:r>
        <w:rPr>
          <w:rFonts w:hint="eastAsia"/>
        </w:rPr>
        <w:br/>
      </w:r>
      <w:r>
        <w:rPr>
          <w:rFonts w:hint="eastAsia"/>
        </w:rPr>
        <w:t>　　　　三、国内金融政策对其影响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一、国内心血管药物技术现状</w:t>
      </w:r>
      <w:r>
        <w:rPr>
          <w:rFonts w:hint="eastAsia"/>
        </w:rPr>
        <w:br/>
      </w:r>
      <w:r>
        <w:rPr>
          <w:rFonts w:hint="eastAsia"/>
        </w:rPr>
        <w:t>　　　　二、国内心血管药物技术发展趋势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二、社会环境对于行业的影响因素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2006-2008年心血管药物行业运行回顾分析</w:t>
      </w:r>
      <w:r>
        <w:rPr>
          <w:rFonts w:hint="eastAsia"/>
        </w:rPr>
        <w:br/>
      </w:r>
      <w:r>
        <w:rPr>
          <w:rFonts w:hint="eastAsia"/>
        </w:rPr>
        <w:t>　　第一节 心血管药物行业产供销状况分析</w:t>
      </w:r>
      <w:r>
        <w:rPr>
          <w:rFonts w:hint="eastAsia"/>
        </w:rPr>
        <w:br/>
      </w:r>
      <w:r>
        <w:rPr>
          <w:rFonts w:hint="eastAsia"/>
        </w:rPr>
        <w:t>　　　　一、主要产品供需现状</w:t>
      </w:r>
      <w:r>
        <w:rPr>
          <w:rFonts w:hint="eastAsia"/>
        </w:rPr>
        <w:br/>
      </w:r>
      <w:r>
        <w:rPr>
          <w:rFonts w:hint="eastAsia"/>
        </w:rPr>
        <w:t>　　　　二、主要产品产销现状</w:t>
      </w:r>
      <w:r>
        <w:rPr>
          <w:rFonts w:hint="eastAsia"/>
        </w:rPr>
        <w:br/>
      </w:r>
      <w:r>
        <w:rPr>
          <w:rFonts w:hint="eastAsia"/>
        </w:rPr>
        <w:t>　　　　三、主要产品市场规模</w:t>
      </w:r>
      <w:r>
        <w:rPr>
          <w:rFonts w:hint="eastAsia"/>
        </w:rPr>
        <w:br/>
      </w:r>
      <w:r>
        <w:rPr>
          <w:rFonts w:hint="eastAsia"/>
        </w:rPr>
        <w:t>　　　　四、主要企业规模现状</w:t>
      </w:r>
      <w:r>
        <w:rPr>
          <w:rFonts w:hint="eastAsia"/>
        </w:rPr>
        <w:br/>
      </w:r>
      <w:r>
        <w:rPr>
          <w:rFonts w:hint="eastAsia"/>
        </w:rPr>
        <w:t>　　第二节 心血管药物行业进出口状况分析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二、主要产品进口状况分析</w:t>
      </w:r>
      <w:r>
        <w:rPr>
          <w:rFonts w:hint="eastAsia"/>
        </w:rPr>
        <w:br/>
      </w:r>
      <w:r>
        <w:rPr>
          <w:rFonts w:hint="eastAsia"/>
        </w:rPr>
        <w:t>　　　　三、主要产品出口状况分析</w:t>
      </w:r>
      <w:r>
        <w:rPr>
          <w:rFonts w:hint="eastAsia"/>
        </w:rPr>
        <w:br/>
      </w:r>
      <w:r>
        <w:rPr>
          <w:rFonts w:hint="eastAsia"/>
        </w:rPr>
        <w:t>　　　　四、行业进出口结构分析</w:t>
      </w:r>
      <w:r>
        <w:rPr>
          <w:rFonts w:hint="eastAsia"/>
        </w:rPr>
        <w:br/>
      </w:r>
      <w:r>
        <w:rPr>
          <w:rFonts w:hint="eastAsia"/>
        </w:rPr>
        <w:t>　　第三节 心血管药物行业财务基本面分析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二、行业运营效率分析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国内心血管药物行业竞争现状分析 44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国内心血管药物行业发展地区比较 54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2008-2009年心血管药物行业发展前景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细分行业发展展望</w:t>
      </w:r>
      <w:r>
        <w:rPr>
          <w:rFonts w:hint="eastAsia"/>
        </w:rPr>
        <w:br/>
      </w:r>
      <w:r>
        <w:rPr>
          <w:rFonts w:hint="eastAsia"/>
        </w:rPr>
        <w:t>　　　　一、心脏与血管治疗药</w:t>
      </w:r>
      <w:r>
        <w:rPr>
          <w:rFonts w:hint="eastAsia"/>
        </w:rPr>
        <w:br/>
      </w:r>
      <w:r>
        <w:rPr>
          <w:rFonts w:hint="eastAsia"/>
        </w:rPr>
        <w:t>　　　　二、抗凝及溶栓类药物</w:t>
      </w:r>
      <w:r>
        <w:rPr>
          <w:rFonts w:hint="eastAsia"/>
        </w:rPr>
        <w:br/>
      </w:r>
      <w:r>
        <w:rPr>
          <w:rFonts w:hint="eastAsia"/>
        </w:rPr>
        <w:t>　　　　三、抗血压及休克类药物</w:t>
      </w:r>
      <w:r>
        <w:rPr>
          <w:rFonts w:hint="eastAsia"/>
        </w:rPr>
        <w:br/>
      </w:r>
      <w:r>
        <w:rPr>
          <w:rFonts w:hint="eastAsia"/>
        </w:rPr>
        <w:t>　　　　四、调血脂及动脉硬化药物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一、产品发展趋势展望</w:t>
      </w:r>
      <w:r>
        <w:rPr>
          <w:rFonts w:hint="eastAsia"/>
        </w:rPr>
        <w:br/>
      </w:r>
      <w:r>
        <w:rPr>
          <w:rFonts w:hint="eastAsia"/>
        </w:rPr>
        <w:t>　　　　二、行业竞争格局展望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2008-2009年心血管药物行业市场预测</w:t>
      </w:r>
      <w:r>
        <w:rPr>
          <w:rFonts w:hint="eastAsia"/>
        </w:rPr>
        <w:br/>
      </w:r>
      <w:r>
        <w:rPr>
          <w:rFonts w:hint="eastAsia"/>
        </w:rPr>
        <w:t>　　第一节 市场消费能力预测</w:t>
      </w:r>
      <w:r>
        <w:rPr>
          <w:rFonts w:hint="eastAsia"/>
        </w:rPr>
        <w:br/>
      </w:r>
      <w:r>
        <w:rPr>
          <w:rFonts w:hint="eastAsia"/>
        </w:rPr>
        <w:t>　　　　一、主要产品需求规模预测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第二节 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二、主要产品产量预测</w:t>
      </w:r>
      <w:r>
        <w:rPr>
          <w:rFonts w:hint="eastAsia"/>
        </w:rPr>
        <w:br/>
      </w:r>
      <w:r>
        <w:rPr>
          <w:rFonts w:hint="eastAsia"/>
        </w:rPr>
        <w:t>　　　　三节 进出口预测</w:t>
      </w:r>
      <w:r>
        <w:rPr>
          <w:rFonts w:hint="eastAsia"/>
        </w:rPr>
        <w:br/>
      </w:r>
      <w:r>
        <w:rPr>
          <w:rFonts w:hint="eastAsia"/>
        </w:rPr>
        <w:t>　　　　一、主要产品进口预测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t>　　第四节 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心血管药物行业内优势企业分析 98</w:t>
      </w:r>
      <w:r>
        <w:rPr>
          <w:rFonts w:hint="eastAsia"/>
        </w:rPr>
        <w:br/>
      </w:r>
      <w:r>
        <w:rPr>
          <w:rFonts w:hint="eastAsia"/>
        </w:rPr>
        <w:t>　　第一节 北京四环制药有限公司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第二节 山东鲁南制药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第三节 北京双鹭药业股份有限公司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第四节 北京泰德制药有限公司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第五节 海南海口奇力制药有限公司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第六节 天普生化医药股份有限公司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心血管药物行业投资机会与风险分析 120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二、行业投资吸引力分析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中^智^林：行业投资建议及策略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63894055545b7" w:history="1">
        <w:r>
          <w:rPr>
            <w:rStyle w:val="Hyperlink"/>
          </w:rPr>
          <w:t>2008-2009年中国心血管药物行业市场发展与投资分析报告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063894055545b7" w:history="1">
        <w:r>
          <w:rPr>
            <w:rStyle w:val="Hyperlink"/>
          </w:rPr>
          <w:t>https://www.20087.com/2008-12/R_2008_2009xinxueguanyaowushichangfazhBaoGao.html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20种心脑血管药、心血管药物分为哪几类、心血管慢病药物目录、心血管药物球囊和支架哪个好、心血管药有哪些药名、心血管药物球囊手术多久能下床、三种人不宜吃心通、心血管药物球囊可以用多少年?、心梗是溶栓好还是支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058e27b46d4cc0" w:history="1">
      <w:r>
        <w:rPr>
          <w:rStyle w:val="Hyperlink"/>
        </w:rPr>
        <w:t>2008-2009年中国心血管药物行业市场发展与投资分析报告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_2009xinxueguanyaowushichangfazhBaoGao.html" TargetMode="External" Id="Red063894055545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_2009xinxueguanyaowushichangfazhBaoGao.html" TargetMode="External" Id="R5a058e27b46d4c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2008-12-05T06:22:00Z</dcterms:created>
  <dcterms:modified xsi:type="dcterms:W3CDTF">2008-12-05T07:22:00Z</dcterms:modified>
  <dc:subject>2008-2009年中国心血管药物行业市场发展与投资分析报告</dc:subject>
  <dc:title>2008-2009年中国心血管药物行业市场发展与投资分析报告</dc:title>
  <cp:keywords>2008-2009年中国心血管药物行业市场发展与投资分析报告</cp:keywords>
  <dc:description>2008-2009年中国心血管药物行业市场发展与投资分析报告</dc:description>
</cp:coreProperties>
</file>