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7b62a153f4ce9" w:history="1">
              <w:r>
                <w:rPr>
                  <w:rStyle w:val="Hyperlink"/>
                </w:rPr>
                <w:t>2008-2009年中国番茄行业市场发展与投资分析报告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7b62a153f4ce9" w:history="1">
              <w:r>
                <w:rPr>
                  <w:rStyle w:val="Hyperlink"/>
                </w:rPr>
                <w:t>2008-2009年中国番茄行业市场发展与投资分析报告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7b62a153f4ce9" w:history="1">
                <w:r>
                  <w:rPr>
                    <w:rStyle w:val="Hyperlink"/>
                  </w:rPr>
                  <w:t>https://www.20087.com/2008-12/R_2008_2009fanqieshichangfazhanyutouziBaoGao.html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截至**，世界范围内番茄的种植区域较为固定，同时受到气候和政策的影响，国外的番茄产能增长趋势并不乐观。</w:t>
      </w:r>
      <w:r>
        <w:rPr>
          <w:rFonts w:hint="eastAsia"/>
        </w:rPr>
        <w:br/>
      </w:r>
      <w:r>
        <w:rPr>
          <w:rFonts w:hint="eastAsia"/>
        </w:rPr>
        <w:t>　　对于中国而言，全球番茄生产区域有限以及全球对番茄酱的需求旺盛，加上欧盟农业补贴政策改革导致全球番茄酱生产基地向中国转移，我国正成为全球番茄酱的主要生产国，截至**国内番茄酱产业正处于成长期，中国凭借优厚的自然条件，番茄的产量快速增加，在世界番茄总产量中的比重也逐年升高，截至**中国已经成为世界上大包装番茄原料酱的第一出口国。</w:t>
      </w:r>
      <w:r>
        <w:rPr>
          <w:rFonts w:hint="eastAsia"/>
        </w:rPr>
        <w:br/>
      </w:r>
      <w:r>
        <w:rPr>
          <w:rFonts w:hint="eastAsia"/>
        </w:rPr>
        <w:t>　　中国番茄产业抓住世界番茄制品消费增长的机遇，市场份额迅速提高，成为世界番茄产业中增幅较快的部分。**年至**年间，世界番茄酱出口贸易量增长了约***万吨，年均增长***%，中国增长超过***万吨，年均增长超过***%。 **至**年，我国番茄酱出口份额从占世界出口市场的***%上升到超过***%，预计到**年，中国番茄酱出口量将达到***万吨，在世界贸易中所占比重将达到***%。</w:t>
      </w:r>
      <w:r>
        <w:rPr>
          <w:rFonts w:hint="eastAsia"/>
        </w:rPr>
        <w:br/>
      </w:r>
      <w:r>
        <w:rPr>
          <w:rFonts w:hint="eastAsia"/>
        </w:rPr>
        <w:t>　　我国之所以能够在较短时间内确立在国际番茄酱市场上的地位，主要是由于番茄酱产品质优价宜。我国番茄酱以红色素高著称，色差、粘稠度和霉菌指数均达到世界同类产品先进水平，而且我国的番茄以人工采摘为主，这与欧美国家以机械采摘为主相比，其实质量更好（因为人工对番茄成熟度的识别比机械要高的多）。而中国的人工成本大致为美国和欧洲的1/20，新鲜番茄收购价格也只有美欧的一半，与美欧相比中国番茄酱具有明显的价格优势。</w:t>
      </w:r>
      <w:r>
        <w:rPr>
          <w:rFonts w:hint="eastAsia"/>
        </w:rPr>
        <w:br/>
      </w:r>
      <w:r>
        <w:rPr>
          <w:rFonts w:hint="eastAsia"/>
        </w:rPr>
        <w:t>　　从国内市场竞争来看，截至**番茄酱产业基本上是双寡头垄断的格局，新中基和中粮屯河加起来占有了***%以上的市场份额，虽然总共有几***家番茄酱生产商，但除第3名新疆天业约有6——***万吨产能外，***万吨以上产能的番茄酱厂家并不多，所以对新中基在截至**和今后都很难构成实质性威胁。因为我国番茄酱生产区域仅限于新疆地区、内蒙古的河套平原和甘肃的少量地区，按番茄产区60——***公里为半径来设厂的话，截至**已被基本覆盖得差不多了，新进入者的拓展空间将非常有限。所以我们判断今后较长时间内我国的番茄酱产业都将是新中基和中粮屯河角逐的天下。</w:t>
      </w:r>
      <w:r>
        <w:rPr>
          <w:rFonts w:hint="eastAsia"/>
        </w:rPr>
        <w:br/>
      </w:r>
      <w:r>
        <w:rPr>
          <w:rFonts w:hint="eastAsia"/>
        </w:rPr>
        <w:t>　　总之，中国番茄酱产业截至**处于成长初期，未来若干年仍将保持较高增长速度。由于进入门槛高（主要是原料来源），国内市场形成了双寡头垄断的市场格局，公司可以充分利用欧美产业转移和产业发展所带来的巨大商机。</w:t>
      </w:r>
      <w:r>
        <w:rPr>
          <w:rFonts w:hint="eastAsia"/>
        </w:rPr>
        <w:br/>
      </w:r>
      <w:r>
        <w:rPr>
          <w:rFonts w:hint="eastAsia"/>
        </w:rPr>
        <w:br/>
      </w:r>
      <w:r>
        <w:rPr>
          <w:rFonts w:hint="eastAsia"/>
        </w:rPr>
        <w:t>第一章 番茄行业行业发展综述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番茄行业行业发展成熟度分析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国际番茄行业行业发展概况</w:t>
      </w:r>
      <w:r>
        <w:rPr>
          <w:rFonts w:hint="eastAsia"/>
        </w:rPr>
        <w:br/>
      </w:r>
      <w:r>
        <w:rPr>
          <w:rFonts w:hint="eastAsia"/>
        </w:rPr>
        <w:t>　　　　一、行业发展现状</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我国番茄行业行业发展环境分析</w:t>
      </w:r>
      <w:r>
        <w:rPr>
          <w:rFonts w:hint="eastAsia"/>
        </w:rPr>
        <w:br/>
      </w:r>
      <w:r>
        <w:rPr>
          <w:rFonts w:hint="eastAsia"/>
        </w:rPr>
        <w:t>　　第一节 经济发展环境分析</w:t>
      </w:r>
      <w:r>
        <w:rPr>
          <w:rFonts w:hint="eastAsia"/>
        </w:rPr>
        <w:br/>
      </w:r>
      <w:r>
        <w:rPr>
          <w:rFonts w:hint="eastAsia"/>
        </w:rPr>
        <w:t>　　　　一、国内经济环境对其影响</w:t>
      </w:r>
      <w:r>
        <w:rPr>
          <w:rFonts w:hint="eastAsia"/>
        </w:rPr>
        <w:br/>
      </w:r>
      <w:r>
        <w:rPr>
          <w:rFonts w:hint="eastAsia"/>
        </w:rPr>
        <w:t>　　　　二、国内投资环境对其影响</w:t>
      </w:r>
      <w:r>
        <w:rPr>
          <w:rFonts w:hint="eastAsia"/>
        </w:rPr>
        <w:br/>
      </w:r>
      <w:r>
        <w:rPr>
          <w:rFonts w:hint="eastAsia"/>
        </w:rPr>
        <w:t>　　第二节 政策法规环境分析</w:t>
      </w:r>
      <w:r>
        <w:rPr>
          <w:rFonts w:hint="eastAsia"/>
        </w:rPr>
        <w:br/>
      </w:r>
      <w:r>
        <w:rPr>
          <w:rFonts w:hint="eastAsia"/>
        </w:rPr>
        <w:t>　　　　一、国内宏观政策对其的影响</w:t>
      </w:r>
      <w:r>
        <w:rPr>
          <w:rFonts w:hint="eastAsia"/>
        </w:rPr>
        <w:br/>
      </w:r>
      <w:r>
        <w:rPr>
          <w:rFonts w:hint="eastAsia"/>
        </w:rPr>
        <w:t>　　　　二、行业产业政策对其影响</w:t>
      </w:r>
      <w:r>
        <w:rPr>
          <w:rFonts w:hint="eastAsia"/>
        </w:rPr>
        <w:br/>
      </w:r>
      <w:r>
        <w:rPr>
          <w:rFonts w:hint="eastAsia"/>
        </w:rPr>
        <w:t>　　　　三、国内金融政策对其影响</w:t>
      </w:r>
      <w:r>
        <w:rPr>
          <w:rFonts w:hint="eastAsia"/>
        </w:rPr>
        <w:br/>
      </w:r>
      <w:r>
        <w:rPr>
          <w:rFonts w:hint="eastAsia"/>
        </w:rPr>
        <w:t>　　第三节 技术发展环境分析</w:t>
      </w:r>
      <w:r>
        <w:rPr>
          <w:rFonts w:hint="eastAsia"/>
        </w:rPr>
        <w:br/>
      </w:r>
      <w:r>
        <w:rPr>
          <w:rFonts w:hint="eastAsia"/>
        </w:rPr>
        <w:t>　　　　一、国内番茄行业技术现状</w:t>
      </w:r>
      <w:r>
        <w:rPr>
          <w:rFonts w:hint="eastAsia"/>
        </w:rPr>
        <w:br/>
      </w:r>
      <w:r>
        <w:rPr>
          <w:rFonts w:hint="eastAsia"/>
        </w:rPr>
        <w:t>　　　　二、国内番茄行业技术发展趋势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二、社会环境对于行业的影响因素</w:t>
      </w:r>
      <w:r>
        <w:rPr>
          <w:rFonts w:hint="eastAsia"/>
        </w:rPr>
        <w:br/>
      </w:r>
      <w:r>
        <w:rPr>
          <w:rFonts w:hint="eastAsia"/>
        </w:rPr>
        <w:br/>
      </w:r>
      <w:r>
        <w:rPr>
          <w:rFonts w:hint="eastAsia"/>
        </w:rPr>
        <w:t>第三章 2006-2008年番茄行业行业运行回顾分析</w:t>
      </w:r>
      <w:r>
        <w:rPr>
          <w:rFonts w:hint="eastAsia"/>
        </w:rPr>
        <w:br/>
      </w:r>
      <w:r>
        <w:rPr>
          <w:rFonts w:hint="eastAsia"/>
        </w:rPr>
        <w:t>　　第一节 番茄行业行业产供销状况分析</w:t>
      </w:r>
      <w:r>
        <w:rPr>
          <w:rFonts w:hint="eastAsia"/>
        </w:rPr>
        <w:br/>
      </w:r>
      <w:r>
        <w:rPr>
          <w:rFonts w:hint="eastAsia"/>
        </w:rPr>
        <w:t>　　　　一、主要产品供需现状</w:t>
      </w:r>
      <w:r>
        <w:rPr>
          <w:rFonts w:hint="eastAsia"/>
        </w:rPr>
        <w:br/>
      </w:r>
      <w:r>
        <w:rPr>
          <w:rFonts w:hint="eastAsia"/>
        </w:rPr>
        <w:t>　　　　二、主要产品产销现状</w:t>
      </w:r>
      <w:r>
        <w:rPr>
          <w:rFonts w:hint="eastAsia"/>
        </w:rPr>
        <w:br/>
      </w:r>
      <w:r>
        <w:rPr>
          <w:rFonts w:hint="eastAsia"/>
        </w:rPr>
        <w:t>　　　　三、主要产品市场规模</w:t>
      </w:r>
      <w:r>
        <w:rPr>
          <w:rFonts w:hint="eastAsia"/>
        </w:rPr>
        <w:br/>
      </w:r>
      <w:r>
        <w:rPr>
          <w:rFonts w:hint="eastAsia"/>
        </w:rPr>
        <w:t>　　　　四、主要企业规模现状</w:t>
      </w:r>
      <w:r>
        <w:rPr>
          <w:rFonts w:hint="eastAsia"/>
        </w:rPr>
        <w:br/>
      </w:r>
      <w:r>
        <w:rPr>
          <w:rFonts w:hint="eastAsia"/>
        </w:rPr>
        <w:t>　　第二节 番茄行业行业进出口状况分析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四、行业进出口结构分析</w:t>
      </w:r>
      <w:r>
        <w:rPr>
          <w:rFonts w:hint="eastAsia"/>
        </w:rPr>
        <w:br/>
      </w:r>
      <w:r>
        <w:rPr>
          <w:rFonts w:hint="eastAsia"/>
        </w:rPr>
        <w:t>　　第三节 番茄行业行业财务基本面分析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国内番茄行业行业竞争现状分析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国内番茄行业行业发展地区比较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2008-2009年番茄行业行业发展前景</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细分行业发展展望</w:t>
      </w:r>
      <w:r>
        <w:rPr>
          <w:rFonts w:hint="eastAsia"/>
        </w:rPr>
        <w:br/>
      </w:r>
      <w:r>
        <w:rPr>
          <w:rFonts w:hint="eastAsia"/>
        </w:rPr>
        <w:t>　　　　一、大包装番茄酱</w:t>
      </w:r>
      <w:r>
        <w:rPr>
          <w:rFonts w:hint="eastAsia"/>
        </w:rPr>
        <w:br/>
      </w:r>
      <w:r>
        <w:rPr>
          <w:rFonts w:hint="eastAsia"/>
        </w:rPr>
        <w:t>　　　　二、小包装番茄酱罐头</w:t>
      </w:r>
      <w:r>
        <w:rPr>
          <w:rFonts w:hint="eastAsia"/>
        </w:rPr>
        <w:br/>
      </w:r>
      <w:r>
        <w:rPr>
          <w:rFonts w:hint="eastAsia"/>
        </w:rPr>
        <w:t>　　　　三、番茄沙司类制品</w:t>
      </w:r>
      <w:r>
        <w:rPr>
          <w:rFonts w:hint="eastAsia"/>
        </w:rPr>
        <w:br/>
      </w:r>
      <w:r>
        <w:rPr>
          <w:rFonts w:hint="eastAsia"/>
        </w:rPr>
        <w:t>　　　　四、其他类产品</w:t>
      </w:r>
      <w:r>
        <w:rPr>
          <w:rFonts w:hint="eastAsia"/>
        </w:rPr>
        <w:br/>
      </w:r>
      <w:r>
        <w:rPr>
          <w:rFonts w:hint="eastAsia"/>
        </w:rPr>
        <w:t>　　第三节 行业发展趋势展望</w:t>
      </w:r>
      <w:r>
        <w:rPr>
          <w:rFonts w:hint="eastAsia"/>
        </w:rPr>
        <w:br/>
      </w:r>
      <w:r>
        <w:rPr>
          <w:rFonts w:hint="eastAsia"/>
        </w:rPr>
        <w:t>　　　　一、产品发展趋势展望</w:t>
      </w:r>
      <w:r>
        <w:rPr>
          <w:rFonts w:hint="eastAsia"/>
        </w:rPr>
        <w:br/>
      </w:r>
      <w:r>
        <w:rPr>
          <w:rFonts w:hint="eastAsia"/>
        </w:rPr>
        <w:t>　　　　二、行业竞争格局展望</w:t>
      </w:r>
      <w:r>
        <w:rPr>
          <w:rFonts w:hint="eastAsia"/>
        </w:rPr>
        <w:br/>
      </w:r>
      <w:r>
        <w:rPr>
          <w:rFonts w:hint="eastAsia"/>
        </w:rPr>
        <w:br/>
      </w:r>
      <w:r>
        <w:rPr>
          <w:rFonts w:hint="eastAsia"/>
        </w:rPr>
        <w:t>第七章 2008-2009年番茄行业行业市场预测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番茄行业行业内优势企业分析</w:t>
      </w:r>
      <w:r>
        <w:rPr>
          <w:rFonts w:hint="eastAsia"/>
        </w:rPr>
        <w:br/>
      </w:r>
      <w:r>
        <w:rPr>
          <w:rFonts w:hint="eastAsia"/>
        </w:rPr>
        <w:t>　　第一节 新疆中基实业股份有限公司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中粮新疆屯河股份有限公司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新疆天业集团有限公司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内蒙古九发番茄制品有限公司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第五节 天津中辰番茄制品有限公司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第六节 甘肃高台中化番茄制品有限公司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第九章 番茄行业行业投资机会与风险分析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二、行业投资吸引力分析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第三节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7b62a153f4ce9" w:history="1">
        <w:r>
          <w:rPr>
            <w:rStyle w:val="Hyperlink"/>
          </w:rPr>
          <w:t>2008-2009年中国番茄行业市场发展与投资分析报告</w:t>
        </w:r>
      </w:hyperlink>
      <w:r>
        <w:rPr>
          <w:color w:val="C00000"/>
        </w:rPr>
        <w:t>》，报告编号：</w:t>
      </w:r>
      <w:r>
        <w:rPr>
          <w:rFonts w:hint="eastAsia"/>
          <w:color w:val="C00000"/>
        </w:rPr>
        <w:t>026A509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7b62a153f4ce9" w:history="1">
        <w:r>
          <w:rPr>
            <w:rStyle w:val="Hyperlink"/>
          </w:rPr>
          <w:t>https://www.20087.com/2008-12/R_2008_2009fanqieshichangfazhanyutouziBaoGao.html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热点：蕃、番茄单月2400部漫剧上线、tomato、番茄红素、番茄和蕃茄有什么区别、番茄红素的功能与主治、番、番茄混淆、马铃薯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9f4f1d8434eb1" w:history="1">
      <w:r>
        <w:rPr>
          <w:rStyle w:val="Hyperlink"/>
        </w:rPr>
        <w:t>2008-2009年中国番茄行业市场发展与投资分析报告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fanqieshichangfazhanyutouziBaoGao.html" TargetMode="External" Id="R65c7b62a153f4ce9" /></Relationships>
</file>

<file path=word/_rels/header2.xml.rels>&#65279;<?xml version="1.0" encoding="utf-8"?><Relationships xmlns="http://schemas.openxmlformats.org/package/2006/relationships"><Relationship Type="http://schemas.openxmlformats.org/officeDocument/2006/relationships/hyperlink" Target="https://www.20087.com/2008-12/R_2008_2009fanqieshichangfazhanyutouziBaoGao.html" TargetMode="External" Id="R36c9f4f1d843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2008-12-05T04:06:00Z</dcterms:created>
  <dcterms:modified xsi:type="dcterms:W3CDTF">2008-12-05T05:06:00Z</dcterms:modified>
  <dc:subject>2008-2009年中国番茄行业市场发展与投资分析报告</dc:subject>
  <dc:title>2008-2009年中国番茄行业市场发展与投资分析报告</dc:title>
  <cp:keywords>2008-2009年中国番茄行业市场发展与投资分析报告</cp:keywords>
  <dc:description>2008-2009年中国番茄行业市场发展与投资分析报告</dc:description>
</cp:coreProperties>
</file>