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aeba981b04979" w:history="1">
              <w:r>
                <w:rPr>
                  <w:rStyle w:val="Hyperlink"/>
                </w:rPr>
                <w:t>2008-2009年中国盐业行业研究咨询报告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aeba981b04979" w:history="1">
              <w:r>
                <w:rPr>
                  <w:rStyle w:val="Hyperlink"/>
                </w:rPr>
                <w:t>2008-2009年中国盐业行业研究咨询报告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aeba981b04979" w:history="1">
                <w:r>
                  <w:rPr>
                    <w:rStyle w:val="Hyperlink"/>
                  </w:rPr>
                  <w:t>https://www.20087.com/2008-12/R_2008_2009yanyeyanjiuzixunBaoGao.html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盐业行业产业链研究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（三）中国盐业产业链各环节发展现状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（四）中国盐业行业贸易政策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中国盐业行业重大影响因素研究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一、盐业行业经济发展属性分析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四、盐业行业应对金融危机的策略建议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苏盐集团收购无锡二十一世纪</w:t>
      </w:r>
      <w:r>
        <w:rPr>
          <w:rFonts w:hint="eastAsia"/>
        </w:rPr>
        <w:br/>
      </w:r>
      <w:r>
        <w:rPr>
          <w:rFonts w:hint="eastAsia"/>
        </w:rPr>
        <w:t>　　第五节 中盐收购南风化工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中国盐业行业经济运行前景研究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中国盐业行业基本面研究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中国盐业行业结构性研究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中国盐业行业企业规模对比研究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中国盐业行业企业性质对比研究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中国盐业行业产业链各环节研究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中国盐业行业产业链合作模式</w:t>
      </w:r>
      <w:r>
        <w:rPr>
          <w:rFonts w:hint="eastAsia"/>
        </w:rPr>
        <w:br/>
      </w:r>
      <w:r>
        <w:rPr>
          <w:rFonts w:hint="eastAsia"/>
        </w:rPr>
        <w:t>　　第二节 上游基础原料行业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采盐行业</w:t>
      </w:r>
      <w:r>
        <w:rPr>
          <w:rFonts w:hint="eastAsia"/>
        </w:rPr>
        <w:br/>
      </w:r>
      <w:r>
        <w:rPr>
          <w:rFonts w:hint="eastAsia"/>
        </w:rPr>
        <w:t>　　第四节 氯碱和纯碱行业</w:t>
      </w:r>
      <w:r>
        <w:rPr>
          <w:rFonts w:hint="eastAsia"/>
        </w:rPr>
        <w:br/>
      </w:r>
      <w:r>
        <w:rPr>
          <w:rFonts w:hint="eastAsia"/>
        </w:rPr>
        <w:t>　　第五节 生物养殖行业</w:t>
      </w:r>
      <w:r>
        <w:rPr>
          <w:rFonts w:hint="eastAsia"/>
        </w:rPr>
        <w:br/>
      </w:r>
      <w:r>
        <w:rPr>
          <w:rFonts w:hint="eastAsia"/>
        </w:rPr>
        <w:t>　　第六节 生物制药行业</w:t>
      </w:r>
      <w:r>
        <w:rPr>
          <w:rFonts w:hint="eastAsia"/>
        </w:rPr>
        <w:br/>
      </w:r>
      <w:r>
        <w:rPr>
          <w:rFonts w:hint="eastAsia"/>
        </w:rPr>
        <w:t>　　第七节 食盐渠道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中国盐业行业主体企业研究</w:t>
      </w:r>
      <w:r>
        <w:rPr>
          <w:rFonts w:hint="eastAsia"/>
        </w:rPr>
        <w:br/>
      </w:r>
      <w:r>
        <w:rPr>
          <w:rFonts w:hint="eastAsia"/>
        </w:rPr>
        <w:t>　　第一节 南风化工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兰台实业</w:t>
      </w:r>
      <w:r>
        <w:rPr>
          <w:rFonts w:hint="eastAsia"/>
        </w:rPr>
        <w:br/>
      </w:r>
      <w:r>
        <w:rPr>
          <w:rFonts w:hint="eastAsia"/>
        </w:rPr>
        <w:t>　　第三节 中盐总公司</w:t>
      </w:r>
      <w:r>
        <w:rPr>
          <w:rFonts w:hint="eastAsia"/>
        </w:rPr>
        <w:br/>
      </w:r>
      <w:r>
        <w:rPr>
          <w:rFonts w:hint="eastAsia"/>
        </w:rPr>
        <w:t>　　第四节 湖南海利</w:t>
      </w:r>
      <w:r>
        <w:rPr>
          <w:rFonts w:hint="eastAsia"/>
        </w:rPr>
        <w:br/>
      </w:r>
      <w:r>
        <w:rPr>
          <w:rFonts w:hint="eastAsia"/>
        </w:rPr>
        <w:t>　　第五节 泰安盐业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中国盐业行业投资机会与风险研究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中国盐业行业投资优势研究</w:t>
      </w:r>
      <w:r>
        <w:rPr>
          <w:rFonts w:hint="eastAsia"/>
        </w:rPr>
        <w:br/>
      </w:r>
      <w:r>
        <w:rPr>
          <w:rFonts w:hint="eastAsia"/>
        </w:rPr>
        <w:t>　　第二节 中国盐业行业投资劣势研究</w:t>
      </w:r>
      <w:r>
        <w:rPr>
          <w:rFonts w:hint="eastAsia"/>
        </w:rPr>
        <w:br/>
      </w:r>
      <w:r>
        <w:rPr>
          <w:rFonts w:hint="eastAsia"/>
        </w:rPr>
        <w:t>　　第三节 中国盐业行业投资机会研究</w:t>
      </w:r>
      <w:r>
        <w:rPr>
          <w:rFonts w:hint="eastAsia"/>
        </w:rPr>
        <w:br/>
      </w:r>
      <w:r>
        <w:rPr>
          <w:rFonts w:hint="eastAsia"/>
        </w:rPr>
        <w:t>　　第四节 中国盐业行业投资风险研究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中国盐业行业研究成果和建议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中国盐业行业研究成果</w:t>
      </w:r>
      <w:r>
        <w:rPr>
          <w:rFonts w:hint="eastAsia"/>
        </w:rPr>
        <w:br/>
      </w:r>
      <w:r>
        <w:rPr>
          <w:rFonts w:hint="eastAsia"/>
        </w:rPr>
        <w:t>　　第二节 中~智~林~：中国盐业行业战略建议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aeba981b04979" w:history="1">
        <w:r>
          <w:rPr>
            <w:rStyle w:val="Hyperlink"/>
          </w:rPr>
          <w:t>2008-2009年中国盐业行业研究咨询报告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aeba981b04979" w:history="1">
        <w:r>
          <w:rPr>
            <w:rStyle w:val="Hyperlink"/>
          </w:rPr>
          <w:t>https://www.20087.com/2008-12/R_2008_2009yanyeyanjiuzixunBaoGao.html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b3c181e3146bb" w:history="1">
      <w:r>
        <w:rPr>
          <w:rStyle w:val="Hyperlink"/>
        </w:rPr>
        <w:t>2008-2009年中国盐业行业研究咨询报告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yanyeyanjiuzixunBaoGao.html" TargetMode="External" Id="R509aeba981b0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yanyeyanjiuzixunBaoGao.html" TargetMode="External" Id="Re40b3c181e31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2008-12-21T04:41:00Z</dcterms:created>
  <dcterms:modified xsi:type="dcterms:W3CDTF">2008-12-21T05:41:00Z</dcterms:modified>
  <dc:subject>2008-2009年中国盐业行业研究咨询报告</dc:subject>
  <dc:title>2008-2009年中国盐业行业研究咨询报告</dc:title>
  <cp:keywords>2008-2009年中国盐业行业研究咨询报告</cp:keywords>
  <dc:description>2008-2009年中国盐业行业研究咨询报告</dc:description>
</cp:coreProperties>
</file>