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51192ff2241b9" w:history="1">
              <w:r>
                <w:rPr>
                  <w:rStyle w:val="Hyperlink"/>
                </w:rPr>
                <w:t>2008-2009年中国箱包行业研究咨询报告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51192ff2241b9" w:history="1">
              <w:r>
                <w:rPr>
                  <w:rStyle w:val="Hyperlink"/>
                </w:rPr>
                <w:t>2008-2009年中国箱包行业研究咨询报告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51192ff2241b9" w:history="1">
                <w:r>
                  <w:rPr>
                    <w:rStyle w:val="Hyperlink"/>
                  </w:rPr>
                  <w:t>https://www.20087.com/2008-12/R_2008_2009xiangbaoyanjiuzixunBaoGao.html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作为消费品的一部分，近年来受益于旅游市场的增长和消费者对高品质生活追求的趋势，市场需求持续扩大。目前，箱包设计正朝着多功能性和时尚性方向发展，以满足不同消费群体的需求。随着材料科学的进步，新型轻质、高强度材料的应用使得箱包产品更加耐用且便于携带。此外，随着消费者对个性化产品的需求增加，定制化服务也成为行业的一个重要趋势。</w:t>
      </w:r>
      <w:r>
        <w:rPr>
          <w:rFonts w:hint="eastAsia"/>
        </w:rPr>
        <w:br/>
      </w:r>
      <w:r>
        <w:rPr>
          <w:rFonts w:hint="eastAsia"/>
        </w:rPr>
        <w:t>　　未来，箱包行业将继续朝着个性化和智能化方向发展。一方面，通过技术创新和材料科学的应用，推出更多功能性和耐用性俱佳的产品；另一方面，随着物联网技术的发展，智能箱包将成为市场的一个亮点，如配备GPS追踪、智能锁等功能。长期来看，随着可持续发展理念的深入人心，环保材料和循环利用将成为行业发展的重要驱动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（三）中国箱包产业链各环节发展现状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（四）中国箱包行业贸易政策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中国箱包行业重大影响因素研究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一、箱包行业经济发展属性分析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四、箱包行业应对金融危机的策略建议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外贸进出口政策影响</w:t>
      </w:r>
      <w:r>
        <w:rPr>
          <w:rFonts w:hint="eastAsia"/>
        </w:rPr>
        <w:br/>
      </w:r>
      <w:r>
        <w:rPr>
          <w:rFonts w:hint="eastAsia"/>
        </w:rPr>
        <w:t>　　第三节 中国政府积极应对经济形势的策略</w:t>
      </w:r>
      <w:r>
        <w:rPr>
          <w:rFonts w:hint="eastAsia"/>
        </w:rPr>
        <w:br/>
      </w:r>
      <w:r>
        <w:rPr>
          <w:rFonts w:hint="eastAsia"/>
        </w:rPr>
        <w:t>　　第四节 LV“样皮门”事件</w:t>
      </w:r>
      <w:r>
        <w:rPr>
          <w:rFonts w:hint="eastAsia"/>
        </w:rPr>
        <w:br/>
      </w:r>
      <w:r>
        <w:rPr>
          <w:rFonts w:hint="eastAsia"/>
        </w:rPr>
        <w:t>　　第五节 达派新加坡交易所主板上市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中国箱包行业基本面研究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中国箱包行业结构性研究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中国箱包行业企业规模对比研究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中国箱包行业企业性质对比研究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中国箱包行业产业链合作模式</w:t>
      </w:r>
      <w:r>
        <w:rPr>
          <w:rFonts w:hint="eastAsia"/>
        </w:rPr>
        <w:br/>
      </w:r>
      <w:r>
        <w:rPr>
          <w:rFonts w:hint="eastAsia"/>
        </w:rPr>
        <w:t>　　第二节 皮革制造行业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代工企业</w:t>
      </w:r>
      <w:r>
        <w:rPr>
          <w:rFonts w:hint="eastAsia"/>
        </w:rPr>
        <w:br/>
      </w:r>
      <w:r>
        <w:rPr>
          <w:rFonts w:hint="eastAsia"/>
        </w:rPr>
        <w:t>　　第四节 品牌商</w:t>
      </w:r>
      <w:r>
        <w:rPr>
          <w:rFonts w:hint="eastAsia"/>
        </w:rPr>
        <w:br/>
      </w:r>
      <w:r>
        <w:rPr>
          <w:rFonts w:hint="eastAsia"/>
        </w:rPr>
        <w:t>　　第五节 下游渠道行业</w:t>
      </w:r>
      <w:r>
        <w:rPr>
          <w:rFonts w:hint="eastAsia"/>
        </w:rPr>
        <w:br/>
      </w:r>
      <w:r>
        <w:rPr>
          <w:rFonts w:hint="eastAsia"/>
        </w:rPr>
        <w:t>　　第六节 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中国箱包行业主体企业研究</w:t>
      </w:r>
      <w:r>
        <w:rPr>
          <w:rFonts w:hint="eastAsia"/>
        </w:rPr>
        <w:br/>
      </w:r>
      <w:r>
        <w:rPr>
          <w:rFonts w:hint="eastAsia"/>
        </w:rPr>
        <w:t>　　第一节 江苏美迪洋集团公司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福清祥兴手袋有限公司</w:t>
      </w:r>
      <w:r>
        <w:rPr>
          <w:rFonts w:hint="eastAsia"/>
        </w:rPr>
        <w:br/>
      </w:r>
      <w:r>
        <w:rPr>
          <w:rFonts w:hint="eastAsia"/>
        </w:rPr>
        <w:t>　　第三节 福建达派</w:t>
      </w:r>
      <w:r>
        <w:rPr>
          <w:rFonts w:hint="eastAsia"/>
        </w:rPr>
        <w:br/>
      </w:r>
      <w:r>
        <w:rPr>
          <w:rFonts w:hint="eastAsia"/>
        </w:rPr>
        <w:t>　　第四节 上海顶新箱包有限公司</w:t>
      </w:r>
      <w:r>
        <w:rPr>
          <w:rFonts w:hint="eastAsia"/>
        </w:rPr>
        <w:br/>
      </w:r>
      <w:r>
        <w:rPr>
          <w:rFonts w:hint="eastAsia"/>
        </w:rPr>
        <w:t>　　第五节 中山皇冠皮件有限公司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中国箱包行业投资机会与风险研究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中国箱包行业投资优势研究</w:t>
      </w:r>
      <w:r>
        <w:rPr>
          <w:rFonts w:hint="eastAsia"/>
        </w:rPr>
        <w:br/>
      </w:r>
      <w:r>
        <w:rPr>
          <w:rFonts w:hint="eastAsia"/>
        </w:rPr>
        <w:t>　　第二节 中国箱包行业投资劣势研究</w:t>
      </w:r>
      <w:r>
        <w:rPr>
          <w:rFonts w:hint="eastAsia"/>
        </w:rPr>
        <w:br/>
      </w:r>
      <w:r>
        <w:rPr>
          <w:rFonts w:hint="eastAsia"/>
        </w:rPr>
        <w:t>　　第三节 中国箱包行业投资机会研究</w:t>
      </w:r>
      <w:r>
        <w:rPr>
          <w:rFonts w:hint="eastAsia"/>
        </w:rPr>
        <w:br/>
      </w:r>
      <w:r>
        <w:rPr>
          <w:rFonts w:hint="eastAsia"/>
        </w:rPr>
        <w:t>　　第四节 中国箱包行业投资风险研究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中国箱包行业研究成果和建议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中国箱包行业研究成果</w:t>
      </w:r>
      <w:r>
        <w:rPr>
          <w:rFonts w:hint="eastAsia"/>
        </w:rPr>
        <w:br/>
      </w:r>
      <w:r>
        <w:rPr>
          <w:rFonts w:hint="eastAsia"/>
        </w:rPr>
        <w:t>　　第二节 中智^林^　中国箱包行业战略建议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51192ff2241b9" w:history="1">
        <w:r>
          <w:rPr>
            <w:rStyle w:val="Hyperlink"/>
          </w:rPr>
          <w:t>2008-2009年中国箱包行业研究咨询报告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51192ff2241b9" w:history="1">
        <w:r>
          <w:rPr>
            <w:rStyle w:val="Hyperlink"/>
          </w:rPr>
          <w:t>https://www.20087.com/2008-12/R_2008_2009xiangbaoyanjiuzixunBaoGao.html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24b93742b465f" w:history="1">
      <w:r>
        <w:rPr>
          <w:rStyle w:val="Hyperlink"/>
        </w:rPr>
        <w:t>2008-2009年中国箱包行业研究咨询报告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xiangbaoyanjiuzixunBaoGao.html" TargetMode="External" Id="Rba551192ff22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xiangbaoyanjiuzixunBaoGao.html" TargetMode="External" Id="Rc7724b93742b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2008-12-21T06:15:00Z</dcterms:created>
  <dcterms:modified xsi:type="dcterms:W3CDTF">2008-12-21T07:15:00Z</dcterms:modified>
  <dc:subject>2008-2009年中国箱包行业研究咨询报告</dc:subject>
  <dc:title>2008-2009年中国箱包行业研究咨询报告</dc:title>
  <cp:keywords>2008-2009年中国箱包行业研究咨询报告</cp:keywords>
  <dc:description>2008-2009年中国箱包行业研究咨询报告</dc:description>
</cp:coreProperties>
</file>