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1e9c11a1c48cb" w:history="1">
              <w:r>
                <w:rPr>
                  <w:rStyle w:val="Hyperlink"/>
                </w:rPr>
                <w:t>2009年金融危机中硼行业发展研究与投资策略报告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1e9c11a1c48cb" w:history="1">
              <w:r>
                <w:rPr>
                  <w:rStyle w:val="Hyperlink"/>
                </w:rPr>
                <w:t>2009年金融危机中硼行业发展研究与投资策略报告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1e9c11a1c48cb" w:history="1">
                <w:r>
                  <w:rPr>
                    <w:rStyle w:val="Hyperlink"/>
                  </w:rPr>
                  <w:t>https://www.20087.com/2008-12/R_2009nianjinrongweijizhongpengfazhanyBaoGao.html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国际金融危机对国内石油和化工行业的影响开始显现。特别是从9月份开始，全行业持续10年一直处于上升的景气周期，首次进入下行轨道，产量、产值增速减缓，部分产品产量出现负增长。</w:t>
      </w:r>
      <w:r>
        <w:rPr>
          <w:rFonts w:hint="eastAsia"/>
        </w:rPr>
        <w:br/>
      </w:r>
      <w:r>
        <w:rPr>
          <w:rFonts w:hint="eastAsia"/>
        </w:rPr>
        <w:t>　　对于硼化工而言，这次世界性的金融危机对硼行业的影响也是巨大的，目前，作为硼化物基础产品的硼砂、硼酸价格急剧下跌，国产十水硼砂2800元/t，硼酸5800～6200元/t，跌幅较大。</w:t>
      </w:r>
      <w:r>
        <w:rPr>
          <w:rFonts w:hint="eastAsia"/>
        </w:rPr>
        <w:br/>
      </w:r>
      <w:r>
        <w:rPr>
          <w:rFonts w:hint="eastAsia"/>
        </w:rPr>
        <w:t>　　随着金融危机的持续，预计国产&amp;ldquo；两硼&amp;rdquo；价格还将继续下跌，十水硼砂和硼酸很有可能将跌至04年前后的价格水平，即2200元/t和3800～4400元/t。当前，两硼市场处于萧条状态。一些生产商反映，目前硼酸销售受阻的原因并不在于价格，而在于市场需求的大幅下降。这主要是下游用户生产不景气、需求减少所致。此外，由于当前硼化物价格不稳，市场观望气氛较浓，市场十分清淡。</w:t>
      </w:r>
      <w:r>
        <w:rPr>
          <w:rFonts w:hint="eastAsia"/>
        </w:rPr>
        <w:br/>
      </w:r>
      <w:r>
        <w:rPr>
          <w:rFonts w:hint="eastAsia"/>
        </w:rPr>
        <w:t>　　但是，随着经济危机的趋缓及内需的拉动，预计2009年上半年&amp;ldquo；两硼&amp;rdquo；市场将会进入复苏阶段。硼作为一种稀缺资源在地球上的储量是十分有限的，从发展的角度看，世界对硼资源及硼制品的需求将长期处于增长状态，市场活力的恢复是必然的。另一方面，作为生产&amp;ldquo；两硼&amp;rdquo；主要原料的硼镁矿、硫酸、纯碱，价格呈明显的跌势。目前硫酸价格已恢复正常（180～280元/t），西藏硼镁矿格尔木交货价预计也将回落到1000元/t左右。这种情况将会使两硼生产成本同步下降，以硼酸为例，即使出厂价格下降至4200元/t，生产企业仍将有一个合适的利润空间。从近一年来的情况看，高售价未必能够带来高利润。因此，目前的价格调整应该是一种合理回归，行业内要适应这一变化。对未来的发展，是机遇与挑战共存，大家应该充满信心。</w:t>
      </w:r>
      <w:r>
        <w:rPr>
          <w:rFonts w:hint="eastAsia"/>
        </w:rPr>
        <w:br/>
      </w:r>
      <w:r>
        <w:rPr>
          <w:rFonts w:hint="eastAsia"/>
        </w:rPr>
        <w:t>　　针对目前的形势，硼行业应注意做好一下几点：一是加强管理，强化内功；二是重视科技投入与技术改新，在提高资源利用水平、提高产品品质、节能降耗、降低成本四个方面下功夫，以提高企业的竞争能力，适应市场需要；三是抓住机遇，调整产品结构，开发生产一些适合市场需要的新产品。总之，要确保硼行业的健康发展，就要走产品品质优质化、资源利用高水平化、生产过程低消耗化的路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一、金融危机影响下的中国经济环境</w:t>
      </w:r>
      <w:r>
        <w:rPr>
          <w:rFonts w:hint="eastAsia"/>
        </w:rPr>
        <w:br/>
      </w:r>
      <w:r>
        <w:rPr>
          <w:rFonts w:hint="eastAsia"/>
        </w:rPr>
        <w:t>　　　　二、金融危机对硼行业的影响分析</w:t>
      </w:r>
      <w:r>
        <w:rPr>
          <w:rFonts w:hint="eastAsia"/>
        </w:rPr>
        <w:br/>
      </w:r>
      <w:r>
        <w:rPr>
          <w:rFonts w:hint="eastAsia"/>
        </w:rPr>
        <w:t>　　　　三、2009年中国经济运行趋势分析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一、行业技术环境现状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二、金融危机下行业技术环境变化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硼行业供需现状分析</w:t>
      </w:r>
      <w:r>
        <w:rPr>
          <w:rFonts w:hint="eastAsia"/>
        </w:rPr>
        <w:br/>
      </w:r>
      <w:r>
        <w:rPr>
          <w:rFonts w:hint="eastAsia"/>
        </w:rPr>
        <w:t>　　第一节 行业供应现状分析</w:t>
      </w:r>
      <w:r>
        <w:rPr>
          <w:rFonts w:hint="eastAsia"/>
        </w:rPr>
        <w:br/>
      </w:r>
      <w:r>
        <w:rPr>
          <w:rFonts w:hint="eastAsia"/>
        </w:rPr>
        <w:t>　　　　一、行业产量现状</w:t>
      </w:r>
      <w:r>
        <w:rPr>
          <w:rFonts w:hint="eastAsia"/>
        </w:rPr>
        <w:br/>
      </w:r>
      <w:r>
        <w:rPr>
          <w:rFonts w:hint="eastAsia"/>
        </w:rPr>
        <w:t>　　　　二、金融危机对行业产量影响因素</w:t>
      </w:r>
      <w:r>
        <w:rPr>
          <w:rFonts w:hint="eastAsia"/>
        </w:rPr>
        <w:br/>
      </w:r>
      <w:r>
        <w:rPr>
          <w:rFonts w:hint="eastAsia"/>
        </w:rPr>
        <w:t>　　第二节 行业需求现状分析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二、金融危机对行业需求影响因素</w:t>
      </w:r>
      <w:r>
        <w:rPr>
          <w:rFonts w:hint="eastAsia"/>
        </w:rPr>
        <w:br/>
      </w:r>
      <w:r>
        <w:rPr>
          <w:rFonts w:hint="eastAsia"/>
        </w:rPr>
        <w:t>　　第三节 行业贸易现状</w:t>
      </w:r>
      <w:r>
        <w:rPr>
          <w:rFonts w:hint="eastAsia"/>
        </w:rPr>
        <w:br/>
      </w:r>
      <w:r>
        <w:rPr>
          <w:rFonts w:hint="eastAsia"/>
        </w:rPr>
        <w:t>　　　　一、行业进出口现状</w:t>
      </w:r>
      <w:r>
        <w:rPr>
          <w:rFonts w:hint="eastAsia"/>
        </w:rPr>
        <w:br/>
      </w:r>
      <w:r>
        <w:rPr>
          <w:rFonts w:hint="eastAsia"/>
        </w:rPr>
        <w:t>　　　　二、金融危机对行业贸易影响因素</w:t>
      </w:r>
      <w:r>
        <w:rPr>
          <w:rFonts w:hint="eastAsia"/>
        </w:rPr>
        <w:br/>
      </w:r>
      <w:r>
        <w:rPr>
          <w:rFonts w:hint="eastAsia"/>
        </w:rPr>
        <w:t>　　第四节 行业行情现状</w:t>
      </w:r>
      <w:r>
        <w:rPr>
          <w:rFonts w:hint="eastAsia"/>
        </w:rPr>
        <w:br/>
      </w:r>
      <w:r>
        <w:rPr>
          <w:rFonts w:hint="eastAsia"/>
        </w:rPr>
        <w:t>　　　　一、行业市场行情现状</w:t>
      </w:r>
      <w:r>
        <w:rPr>
          <w:rFonts w:hint="eastAsia"/>
        </w:rPr>
        <w:br/>
      </w:r>
      <w:r>
        <w:rPr>
          <w:rFonts w:hint="eastAsia"/>
        </w:rPr>
        <w:t>　　　　二、金融危机对行业行情影响因素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硼 行业竞争格局分析</w:t>
      </w:r>
      <w:r>
        <w:rPr>
          <w:rFonts w:hint="eastAsia"/>
        </w:rPr>
        <w:br/>
      </w:r>
      <w:r>
        <w:rPr>
          <w:rFonts w:hint="eastAsia"/>
        </w:rPr>
        <w:t>　　第一节 现有竞争格局分析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三、行业竞争变化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一、国内外竞争力对比</w:t>
      </w:r>
      <w:r>
        <w:rPr>
          <w:rFonts w:hint="eastAsia"/>
        </w:rPr>
        <w:br/>
      </w:r>
      <w:r>
        <w:rPr>
          <w:rFonts w:hint="eastAsia"/>
        </w:rPr>
        <w:t>　　　　二、国内外竞争力影响</w:t>
      </w:r>
      <w:r>
        <w:rPr>
          <w:rFonts w:hint="eastAsia"/>
        </w:rPr>
        <w:br/>
      </w:r>
      <w:r>
        <w:rPr>
          <w:rFonts w:hint="eastAsia"/>
        </w:rPr>
        <w:t>　　第三节 金融危机对行业竞争格局的影响正在显现（或者可能的影响）</w:t>
      </w:r>
      <w:r>
        <w:rPr>
          <w:rFonts w:hint="eastAsia"/>
        </w:rPr>
        <w:br/>
      </w:r>
      <w:r>
        <w:rPr>
          <w:rFonts w:hint="eastAsia"/>
        </w:rPr>
        <w:t>　　　　一、外资大举转移至中国市场（外资比重增加等）</w:t>
      </w:r>
      <w:r>
        <w:rPr>
          <w:rFonts w:hint="eastAsia"/>
        </w:rPr>
        <w:br/>
      </w:r>
      <w:r>
        <w:rPr>
          <w:rFonts w:hint="eastAsia"/>
        </w:rPr>
        <w:t>　　　　二、重组并购风潮加重</w:t>
      </w:r>
      <w:r>
        <w:rPr>
          <w:rFonts w:hint="eastAsia"/>
        </w:rPr>
        <w:br/>
      </w:r>
      <w:r>
        <w:rPr>
          <w:rFonts w:hint="eastAsia"/>
        </w:rPr>
        <w:t>　　　　三、硼企业（巨头）受创倒闭（或者下滑至第二阵营之类的）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硼行业前景展望</w:t>
      </w:r>
      <w:r>
        <w:rPr>
          <w:rFonts w:hint="eastAsia"/>
        </w:rPr>
        <w:br/>
      </w:r>
      <w:r>
        <w:rPr>
          <w:rFonts w:hint="eastAsia"/>
        </w:rPr>
        <w:t>　　第一节 经济环境展望</w:t>
      </w:r>
      <w:r>
        <w:rPr>
          <w:rFonts w:hint="eastAsia"/>
        </w:rPr>
        <w:br/>
      </w:r>
      <w:r>
        <w:rPr>
          <w:rFonts w:hint="eastAsia"/>
        </w:rPr>
        <w:t>　　　　一、2009年国内经济环境展望</w:t>
      </w:r>
      <w:r>
        <w:rPr>
          <w:rFonts w:hint="eastAsia"/>
        </w:rPr>
        <w:br/>
      </w:r>
      <w:r>
        <w:rPr>
          <w:rFonts w:hint="eastAsia"/>
        </w:rPr>
        <w:t>　　　　二、硼行业经济环境趋势展望</w:t>
      </w:r>
      <w:r>
        <w:rPr>
          <w:rFonts w:hint="eastAsia"/>
        </w:rPr>
        <w:br/>
      </w:r>
      <w:r>
        <w:rPr>
          <w:rFonts w:hint="eastAsia"/>
        </w:rPr>
        <w:t>　　第二节 政策环境展望</w:t>
      </w:r>
      <w:r>
        <w:rPr>
          <w:rFonts w:hint="eastAsia"/>
        </w:rPr>
        <w:br/>
      </w:r>
      <w:r>
        <w:rPr>
          <w:rFonts w:hint="eastAsia"/>
        </w:rPr>
        <w:t>　　　　一、2009年国内政策环境展望</w:t>
      </w:r>
      <w:r>
        <w:rPr>
          <w:rFonts w:hint="eastAsia"/>
        </w:rPr>
        <w:br/>
      </w:r>
      <w:r>
        <w:rPr>
          <w:rFonts w:hint="eastAsia"/>
        </w:rPr>
        <w:t>　　　　二、硼行业政策环境趋势展望</w:t>
      </w:r>
      <w:r>
        <w:rPr>
          <w:rFonts w:hint="eastAsia"/>
        </w:rPr>
        <w:br/>
      </w:r>
      <w:r>
        <w:rPr>
          <w:rFonts w:hint="eastAsia"/>
        </w:rPr>
        <w:t>　　第三节 贸易环境展望</w:t>
      </w:r>
      <w:r>
        <w:rPr>
          <w:rFonts w:hint="eastAsia"/>
        </w:rPr>
        <w:br/>
      </w:r>
      <w:r>
        <w:rPr>
          <w:rFonts w:hint="eastAsia"/>
        </w:rPr>
        <w:t>　　　　一、2009年国内贸易环境展望</w:t>
      </w:r>
      <w:r>
        <w:rPr>
          <w:rFonts w:hint="eastAsia"/>
        </w:rPr>
        <w:br/>
      </w:r>
      <w:r>
        <w:rPr>
          <w:rFonts w:hint="eastAsia"/>
        </w:rPr>
        <w:t>　　　　二、硼行业贸易环境趋势展望</w:t>
      </w:r>
      <w:r>
        <w:rPr>
          <w:rFonts w:hint="eastAsia"/>
        </w:rPr>
        <w:br/>
      </w:r>
      <w:r>
        <w:rPr>
          <w:rFonts w:hint="eastAsia"/>
        </w:rPr>
        <w:t>　　第四节 市场环境展望</w:t>
      </w:r>
      <w:r>
        <w:rPr>
          <w:rFonts w:hint="eastAsia"/>
        </w:rPr>
        <w:br/>
      </w:r>
      <w:r>
        <w:rPr>
          <w:rFonts w:hint="eastAsia"/>
        </w:rPr>
        <w:t>　　　　一、2009年国内市场环境展望</w:t>
      </w:r>
      <w:r>
        <w:rPr>
          <w:rFonts w:hint="eastAsia"/>
        </w:rPr>
        <w:br/>
      </w:r>
      <w:r>
        <w:rPr>
          <w:rFonts w:hint="eastAsia"/>
        </w:rPr>
        <w:t>　　　　二、硼行业市场环境趋势展望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硼行业投资策略（市场应对策略）分析</w:t>
      </w:r>
      <w:r>
        <w:rPr>
          <w:rFonts w:hint="eastAsia"/>
        </w:rPr>
        <w:br/>
      </w:r>
      <w:r>
        <w:rPr>
          <w:rFonts w:hint="eastAsia"/>
        </w:rPr>
        <w:t>　　第一节 金融危机背景下行业投资行为分析</w:t>
      </w:r>
      <w:r>
        <w:rPr>
          <w:rFonts w:hint="eastAsia"/>
        </w:rPr>
        <w:br/>
      </w:r>
      <w:r>
        <w:rPr>
          <w:rFonts w:hint="eastAsia"/>
        </w:rPr>
        <w:t>　　　　一、金融危机中硼行业投资机会</w:t>
      </w:r>
      <w:r>
        <w:rPr>
          <w:rFonts w:hint="eastAsia"/>
        </w:rPr>
        <w:br/>
      </w:r>
      <w:r>
        <w:rPr>
          <w:rFonts w:hint="eastAsia"/>
        </w:rPr>
        <w:t>　　　　二、金融危机中硼行业投资风险</w:t>
      </w:r>
      <w:r>
        <w:rPr>
          <w:rFonts w:hint="eastAsia"/>
        </w:rPr>
        <w:br/>
      </w:r>
      <w:r>
        <w:rPr>
          <w:rFonts w:hint="eastAsia"/>
        </w:rPr>
        <w:t>　　第二节 金融危机背景下行业投资机会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二、金融危机下行业的投资机会分析</w:t>
      </w:r>
      <w:r>
        <w:rPr>
          <w:rFonts w:hint="eastAsia"/>
        </w:rPr>
        <w:br/>
      </w:r>
      <w:r>
        <w:rPr>
          <w:rFonts w:hint="eastAsia"/>
        </w:rPr>
        <w:t>　　第三节 金融危机背景下行业投资风险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[中⋅智⋅林⋅]金融危机背景下行业投资策略</w:t>
      </w:r>
      <w:r>
        <w:rPr>
          <w:rFonts w:hint="eastAsia"/>
        </w:rPr>
        <w:br/>
      </w:r>
      <w:r>
        <w:rPr>
          <w:rFonts w:hint="eastAsia"/>
        </w:rPr>
        <w:t>　　　　一、金融危机下行业投资策略分析</w:t>
      </w:r>
      <w:r>
        <w:rPr>
          <w:rFonts w:hint="eastAsia"/>
        </w:rPr>
        <w:br/>
      </w:r>
      <w:r>
        <w:rPr>
          <w:rFonts w:hint="eastAsia"/>
        </w:rPr>
        <w:t>　　　　二、金融危机下企业投资策略分析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1e9c11a1c48cb" w:history="1">
        <w:r>
          <w:rPr>
            <w:rStyle w:val="Hyperlink"/>
          </w:rPr>
          <w:t>2009年金融危机中硼行业发展研究与投资策略报告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1e9c11a1c48cb" w:history="1">
        <w:r>
          <w:rPr>
            <w:rStyle w:val="Hyperlink"/>
          </w:rPr>
          <w:t>https://www.20087.com/2008-12/R_2009nianjinrongweijizhongpengfazhanyBaoGao.html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热点：硼元素、硼肥作用与功效和使用方法、怎么读硼、硼的相对原子质量、硼的原子序数、硼元素、硼元素的作用和功效、硼酸、硼的三大作用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d543181b5481e" w:history="1">
      <w:r>
        <w:rPr>
          <w:rStyle w:val="Hyperlink"/>
        </w:rPr>
        <w:t>2009年金融危机中硼行业发展研究与投资策略报告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nianjinrongweijizhongpengfazhanyBaoGao.html" TargetMode="External" Id="R0c41e9c11a1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nianjinrongweijizhongpengfazhanyBaoGao.html" TargetMode="External" Id="R202d543181b5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2008-12-15T01:09:00Z</dcterms:created>
  <dcterms:modified xsi:type="dcterms:W3CDTF">2008-12-15T02:09:00Z</dcterms:modified>
  <dc:subject>2009年金融危机中硼行业发展研究与投资策略报告</dc:subject>
  <dc:title>2009年金融危机中硼行业发展研究与投资策略报告</dc:title>
  <cp:keywords>2009年金融危机中硼行业发展研究与投资策略报告</cp:keywords>
  <dc:description>2009年金融危机中硼行业发展研究与投资策略报告</dc:description>
</cp:coreProperties>
</file>