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fb43ab31845fc" w:history="1">
              <w:r>
                <w:rPr>
                  <w:rStyle w:val="Hyperlink"/>
                </w:rPr>
                <w:t>2009年金融危机中粗苯行业发展研究与投资策略报告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fb43ab31845fc" w:history="1">
              <w:r>
                <w:rPr>
                  <w:rStyle w:val="Hyperlink"/>
                </w:rPr>
                <w:t>2009年金融危机中粗苯行业发展研究与投资策略报告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fb43ab31845fc" w:history="1">
                <w:r>
                  <w:rPr>
                    <w:rStyle w:val="Hyperlink"/>
                  </w:rPr>
                  <w:t>https://www.20087.com/2008-12/R_2009nianjinrongweijizhongcubenfazhanBaoGao.html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国际金融危机对国内石油和化工行业的影响开始显现。特别是从9月份开始，全行业持续10年一直处于上升的景气周期，首次进入下行轨道，产量、产值增速减缓，部分产品产量出现负增长。</w:t>
      </w:r>
      <w:r>
        <w:rPr>
          <w:rFonts w:hint="eastAsia"/>
        </w:rPr>
        <w:br/>
      </w:r>
      <w:r>
        <w:rPr>
          <w:rFonts w:hint="eastAsia"/>
        </w:rPr>
        <w:t>　　对于粗苯而言，近年来，粗苯加工行业热度不褪，04、05年兴起的普通酸洗焦化苯由于对环境污染严重，而且技术含量低，竞争优势逐年递减，一度被市场公认为煤化工市场的&amp;ldquo；夕阳工业&amp;rdquo；。而自宝钢建起国内第一套粗苯加氢装置后，加氢苯与石油纯苯相近的品质，和对环境的低污染，使得粗苯加氢投资在06、07、08年持续得到投资者青睐，加氢苯将成为煤化工市场中璀璨的新星普遍得到市场认可，成为&amp;ldquo；朝阳行业&amp;rdquo；。</w:t>
      </w:r>
      <w:r>
        <w:rPr>
          <w:rFonts w:hint="eastAsia"/>
        </w:rPr>
        <w:br/>
      </w:r>
      <w:r>
        <w:rPr>
          <w:rFonts w:hint="eastAsia"/>
        </w:rPr>
        <w:t>　　然而，无论&amp;ldquo；夕阳&amp;rdquo；还是&amp;ldquo；朝阳&amp;rdquo；，在愈演愈烈的金融危机折射下，却无一幸免，2008年10月，大宗商品罕见集体跳水，亚洲纯苯疯狂甩货几近崩 盘，FOB韩国纯苯从月初1035-1050美元/吨直泄至月底360-370美元/吨，超过60%的跌幅使持货者大量现金被套、资金无形中急剧缩水，同 时严重威胁到中国芳烃市场。中石化、中石油纯苯为防&amp;ldquo；外患&amp;rdquo；也上演了一出百年难遇的暴跌，从月初8200元/吨跌至11月初3000元/吨挂牌，月跌幅高 达5200元/吨。</w:t>
      </w:r>
      <w:r>
        <w:rPr>
          <w:rFonts w:hint="eastAsia"/>
        </w:rPr>
        <w:br/>
      </w:r>
      <w:r>
        <w:rPr>
          <w:rFonts w:hint="eastAsia"/>
        </w:rPr>
        <w:t>　　此次次贷危机引发的全球经济衰退威力远远超过了97年金融危机，焦化苯与加氢苯已难分&amp;ldquo；朝阳&amp;rdquo；和&amp;ldquo；夕阳&amp;rdquo；地位，工厂停工、工人放假，全行业陷入停滞状态。无论古今中外，危机从来就是重新洗牌的契机，加氢苯与焦化苯经过此次危机将如何重新布局在经历了十月的深度绝望之后，国家近期出台的&amp;ldquo；十大措施&amp;rdquo；鼓舞人心，苯类市场也在11月上旬小幅向上波动，焦化苯和加氢苯工厂蠢蠢欲动，两者的原料之争又 将重新拉开序幕。弱者沉沦，强者崛起，在危机中究竟是显示出强者的意志和行动力，还是暴露弱者的怯弱和无能，徒留无尽哀叹，让我们鉴证历史的过程。</w:t>
      </w:r>
      <w:r>
        <w:rPr>
          <w:rFonts w:hint="eastAsia"/>
        </w:rPr>
        <w:br/>
      </w:r>
      <w:r>
        <w:rPr>
          <w:rFonts w:hint="eastAsia"/>
        </w:rPr>
        <w:br/>
      </w:r>
      <w:r>
        <w:rPr>
          <w:rFonts w:hint="eastAsia"/>
        </w:rPr>
        <w:t>第一章 粗苯行业发展环境分析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二、金融危机对粗苯行业的影响分析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二、金融危机下行业社会环境变化</w:t>
      </w:r>
      <w:r>
        <w:rPr>
          <w:rFonts w:hint="eastAsia"/>
        </w:rPr>
        <w:br/>
      </w:r>
      <w:r>
        <w:rPr>
          <w:rFonts w:hint="eastAsia"/>
        </w:rPr>
        <w:br/>
      </w:r>
      <w:r>
        <w:rPr>
          <w:rFonts w:hint="eastAsia"/>
        </w:rPr>
        <w:t>第二章 粗苯行业供需现状分析</w:t>
      </w:r>
      <w:r>
        <w:rPr>
          <w:rFonts w:hint="eastAsia"/>
        </w:rPr>
        <w:br/>
      </w:r>
      <w:r>
        <w:rPr>
          <w:rFonts w:hint="eastAsia"/>
        </w:rPr>
        <w:t>　　第一节 行业供应现状分析</w:t>
      </w:r>
      <w:r>
        <w:rPr>
          <w:rFonts w:hint="eastAsia"/>
        </w:rPr>
        <w:br/>
      </w:r>
      <w:r>
        <w:rPr>
          <w:rFonts w:hint="eastAsia"/>
        </w:rPr>
        <w:t>　　　　一、行业产量现状</w:t>
      </w:r>
      <w:r>
        <w:rPr>
          <w:rFonts w:hint="eastAsia"/>
        </w:rPr>
        <w:br/>
      </w:r>
      <w:r>
        <w:rPr>
          <w:rFonts w:hint="eastAsia"/>
        </w:rPr>
        <w:t>　　　　二、金融危机对行业产量影响因素</w:t>
      </w:r>
      <w:r>
        <w:rPr>
          <w:rFonts w:hint="eastAsia"/>
        </w:rPr>
        <w:br/>
      </w:r>
      <w:r>
        <w:rPr>
          <w:rFonts w:hint="eastAsia"/>
        </w:rPr>
        <w:t>　　第二节 行业需求现状分析</w:t>
      </w:r>
      <w:r>
        <w:rPr>
          <w:rFonts w:hint="eastAsia"/>
        </w:rPr>
        <w:br/>
      </w:r>
      <w:r>
        <w:rPr>
          <w:rFonts w:hint="eastAsia"/>
        </w:rPr>
        <w:t>　　　　一、行业需求现状</w:t>
      </w:r>
      <w:r>
        <w:rPr>
          <w:rFonts w:hint="eastAsia"/>
        </w:rPr>
        <w:br/>
      </w:r>
      <w:r>
        <w:rPr>
          <w:rFonts w:hint="eastAsia"/>
        </w:rPr>
        <w:t>　　　　二、金融危机对行业需求影响因素</w:t>
      </w:r>
      <w:r>
        <w:rPr>
          <w:rFonts w:hint="eastAsia"/>
        </w:rPr>
        <w:br/>
      </w:r>
      <w:r>
        <w:rPr>
          <w:rFonts w:hint="eastAsia"/>
        </w:rPr>
        <w:t>　　第三节 行业贸易现状</w:t>
      </w:r>
      <w:r>
        <w:rPr>
          <w:rFonts w:hint="eastAsia"/>
        </w:rPr>
        <w:br/>
      </w:r>
      <w:r>
        <w:rPr>
          <w:rFonts w:hint="eastAsia"/>
        </w:rPr>
        <w:t>　　　　一、行业进出口现状</w:t>
      </w:r>
      <w:r>
        <w:rPr>
          <w:rFonts w:hint="eastAsia"/>
        </w:rPr>
        <w:br/>
      </w:r>
      <w:r>
        <w:rPr>
          <w:rFonts w:hint="eastAsia"/>
        </w:rPr>
        <w:t>　　　　二、金融危机对行业贸易影响因素</w:t>
      </w:r>
      <w:r>
        <w:rPr>
          <w:rFonts w:hint="eastAsia"/>
        </w:rPr>
        <w:br/>
      </w:r>
      <w:r>
        <w:rPr>
          <w:rFonts w:hint="eastAsia"/>
        </w:rPr>
        <w:t>　　第四节 行业行情现状</w:t>
      </w:r>
      <w:r>
        <w:rPr>
          <w:rFonts w:hint="eastAsia"/>
        </w:rPr>
        <w:br/>
      </w:r>
      <w:r>
        <w:rPr>
          <w:rFonts w:hint="eastAsia"/>
        </w:rPr>
        <w:t>　　　　一、行业市场行情现状</w:t>
      </w:r>
      <w:r>
        <w:rPr>
          <w:rFonts w:hint="eastAsia"/>
        </w:rPr>
        <w:br/>
      </w:r>
      <w:r>
        <w:rPr>
          <w:rFonts w:hint="eastAsia"/>
        </w:rPr>
        <w:t>　　　　二、金融危机对行业行情影响因素</w:t>
      </w:r>
      <w:r>
        <w:rPr>
          <w:rFonts w:hint="eastAsia"/>
        </w:rPr>
        <w:br/>
      </w:r>
      <w:r>
        <w:rPr>
          <w:rFonts w:hint="eastAsia"/>
        </w:rPr>
        <w:br/>
      </w:r>
      <w:r>
        <w:rPr>
          <w:rFonts w:hint="eastAsia"/>
        </w:rPr>
        <w:t>第三章 粗苯行业竞争格局分析</w:t>
      </w:r>
      <w:r>
        <w:rPr>
          <w:rFonts w:hint="eastAsia"/>
        </w:rPr>
        <w:br/>
      </w:r>
      <w:r>
        <w:rPr>
          <w:rFonts w:hint="eastAsia"/>
        </w:rPr>
        <w:t>　　第一节 现有竞争格局分析</w:t>
      </w:r>
      <w:r>
        <w:rPr>
          <w:rFonts w:hint="eastAsia"/>
        </w:rPr>
        <w:br/>
      </w:r>
      <w:r>
        <w:rPr>
          <w:rFonts w:hint="eastAsia"/>
        </w:rPr>
        <w:t>　　　　一、行业竞争现状</w:t>
      </w:r>
      <w:r>
        <w:rPr>
          <w:rFonts w:hint="eastAsia"/>
        </w:rPr>
        <w:br/>
      </w:r>
      <w:r>
        <w:rPr>
          <w:rFonts w:hint="eastAsia"/>
        </w:rPr>
        <w:t>　　　　二、行业竞争格局</w:t>
      </w:r>
      <w:r>
        <w:rPr>
          <w:rFonts w:hint="eastAsia"/>
        </w:rPr>
        <w:br/>
      </w:r>
      <w:r>
        <w:rPr>
          <w:rFonts w:hint="eastAsia"/>
        </w:rPr>
        <w:t>　　　　三、行业竞争变化</w:t>
      </w:r>
      <w:r>
        <w:rPr>
          <w:rFonts w:hint="eastAsia"/>
        </w:rPr>
        <w:br/>
      </w:r>
      <w:r>
        <w:rPr>
          <w:rFonts w:hint="eastAsia"/>
        </w:rPr>
        <w:t>　　第二节 国际竞争力分析</w:t>
      </w:r>
      <w:r>
        <w:rPr>
          <w:rFonts w:hint="eastAsia"/>
        </w:rPr>
        <w:br/>
      </w:r>
      <w:r>
        <w:rPr>
          <w:rFonts w:hint="eastAsia"/>
        </w:rPr>
        <w:t>　　　　一、国内外竞争力对比</w:t>
      </w:r>
      <w:r>
        <w:rPr>
          <w:rFonts w:hint="eastAsia"/>
        </w:rPr>
        <w:br/>
      </w:r>
      <w:r>
        <w:rPr>
          <w:rFonts w:hint="eastAsia"/>
        </w:rPr>
        <w:t>　　　　二、国内外竞争力影响</w:t>
      </w:r>
      <w:r>
        <w:rPr>
          <w:rFonts w:hint="eastAsia"/>
        </w:rPr>
        <w:br/>
      </w:r>
      <w:r>
        <w:rPr>
          <w:rFonts w:hint="eastAsia"/>
        </w:rPr>
        <w:t>　　第三节 金融危机对行业竞争格局的影响正在显现（或者可能的影响）</w:t>
      </w:r>
      <w:r>
        <w:rPr>
          <w:rFonts w:hint="eastAsia"/>
        </w:rPr>
        <w:br/>
      </w:r>
      <w:r>
        <w:rPr>
          <w:rFonts w:hint="eastAsia"/>
        </w:rPr>
        <w:t>　　　　一、外资大举转移至中国市场（外资比重增加等）</w:t>
      </w:r>
      <w:r>
        <w:rPr>
          <w:rFonts w:hint="eastAsia"/>
        </w:rPr>
        <w:br/>
      </w:r>
      <w:r>
        <w:rPr>
          <w:rFonts w:hint="eastAsia"/>
        </w:rPr>
        <w:t>　　　　二、重组并购风潮加重</w:t>
      </w:r>
      <w:r>
        <w:rPr>
          <w:rFonts w:hint="eastAsia"/>
        </w:rPr>
        <w:br/>
      </w:r>
      <w:r>
        <w:rPr>
          <w:rFonts w:hint="eastAsia"/>
        </w:rPr>
        <w:t>　　　　三、粗苯企业（巨头）受创倒闭（或者下滑至第二阵营之类的）</w:t>
      </w:r>
      <w:r>
        <w:rPr>
          <w:rFonts w:hint="eastAsia"/>
        </w:rPr>
        <w:br/>
      </w:r>
      <w:r>
        <w:rPr>
          <w:rFonts w:hint="eastAsia"/>
        </w:rPr>
        <w:br/>
      </w:r>
      <w:r>
        <w:rPr>
          <w:rFonts w:hint="eastAsia"/>
        </w:rPr>
        <w:t>第四章 粗苯行业前景展望</w:t>
      </w:r>
      <w:r>
        <w:rPr>
          <w:rFonts w:hint="eastAsia"/>
        </w:rPr>
        <w:br/>
      </w:r>
      <w:r>
        <w:rPr>
          <w:rFonts w:hint="eastAsia"/>
        </w:rPr>
        <w:t>　　第一节 经济环境展望</w:t>
      </w:r>
      <w:r>
        <w:rPr>
          <w:rFonts w:hint="eastAsia"/>
        </w:rPr>
        <w:br/>
      </w:r>
      <w:r>
        <w:rPr>
          <w:rFonts w:hint="eastAsia"/>
        </w:rPr>
        <w:t>　　　　一、2009年国内经济环境展望</w:t>
      </w:r>
      <w:r>
        <w:rPr>
          <w:rFonts w:hint="eastAsia"/>
        </w:rPr>
        <w:br/>
      </w:r>
      <w:r>
        <w:rPr>
          <w:rFonts w:hint="eastAsia"/>
        </w:rPr>
        <w:t>　　　　二、粗苯行业经济环境趋势展望</w:t>
      </w:r>
      <w:r>
        <w:rPr>
          <w:rFonts w:hint="eastAsia"/>
        </w:rPr>
        <w:br/>
      </w:r>
      <w:r>
        <w:rPr>
          <w:rFonts w:hint="eastAsia"/>
        </w:rPr>
        <w:t>　　第二节 政策环境展望</w:t>
      </w:r>
      <w:r>
        <w:rPr>
          <w:rFonts w:hint="eastAsia"/>
        </w:rPr>
        <w:br/>
      </w:r>
      <w:r>
        <w:rPr>
          <w:rFonts w:hint="eastAsia"/>
        </w:rPr>
        <w:t>　　　　一、2009年国内政策环境展望</w:t>
      </w:r>
      <w:r>
        <w:rPr>
          <w:rFonts w:hint="eastAsia"/>
        </w:rPr>
        <w:br/>
      </w:r>
      <w:r>
        <w:rPr>
          <w:rFonts w:hint="eastAsia"/>
        </w:rPr>
        <w:t>　　　　二、粗苯行业政策环境趋势展望</w:t>
      </w:r>
      <w:r>
        <w:rPr>
          <w:rFonts w:hint="eastAsia"/>
        </w:rPr>
        <w:br/>
      </w:r>
      <w:r>
        <w:rPr>
          <w:rFonts w:hint="eastAsia"/>
        </w:rPr>
        <w:t>　　第三节 贸易环境展望</w:t>
      </w:r>
      <w:r>
        <w:rPr>
          <w:rFonts w:hint="eastAsia"/>
        </w:rPr>
        <w:br/>
      </w:r>
      <w:r>
        <w:rPr>
          <w:rFonts w:hint="eastAsia"/>
        </w:rPr>
        <w:t>　　　　一、2009年国内贸易环境展望</w:t>
      </w:r>
      <w:r>
        <w:rPr>
          <w:rFonts w:hint="eastAsia"/>
        </w:rPr>
        <w:br/>
      </w:r>
      <w:r>
        <w:rPr>
          <w:rFonts w:hint="eastAsia"/>
        </w:rPr>
        <w:t>　　　　二、粗苯行业贸易环境趋势展望</w:t>
      </w:r>
      <w:r>
        <w:rPr>
          <w:rFonts w:hint="eastAsia"/>
        </w:rPr>
        <w:br/>
      </w:r>
      <w:r>
        <w:rPr>
          <w:rFonts w:hint="eastAsia"/>
        </w:rPr>
        <w:t>　　第四节 市场环境展望</w:t>
      </w:r>
      <w:r>
        <w:rPr>
          <w:rFonts w:hint="eastAsia"/>
        </w:rPr>
        <w:br/>
      </w:r>
      <w:r>
        <w:rPr>
          <w:rFonts w:hint="eastAsia"/>
        </w:rPr>
        <w:t>　　　　一、2009年国内市场环境展望</w:t>
      </w:r>
      <w:r>
        <w:rPr>
          <w:rFonts w:hint="eastAsia"/>
        </w:rPr>
        <w:br/>
      </w:r>
      <w:r>
        <w:rPr>
          <w:rFonts w:hint="eastAsia"/>
        </w:rPr>
        <w:t>　　　　二、粗苯行业市场环境趋势展望</w:t>
      </w:r>
      <w:r>
        <w:rPr>
          <w:rFonts w:hint="eastAsia"/>
        </w:rPr>
        <w:br/>
      </w:r>
      <w:r>
        <w:rPr>
          <w:rFonts w:hint="eastAsia"/>
        </w:rPr>
        <w:br/>
      </w:r>
      <w:r>
        <w:rPr>
          <w:rFonts w:hint="eastAsia"/>
        </w:rPr>
        <w:t>第五章 粗苯行业投资策略（市场应对策略）分析</w:t>
      </w:r>
      <w:r>
        <w:rPr>
          <w:rFonts w:hint="eastAsia"/>
        </w:rPr>
        <w:br/>
      </w:r>
      <w:r>
        <w:rPr>
          <w:rFonts w:hint="eastAsia"/>
        </w:rPr>
        <w:t>　　第一节 金融危机背景下行业投资行为分析</w:t>
      </w:r>
      <w:r>
        <w:rPr>
          <w:rFonts w:hint="eastAsia"/>
        </w:rPr>
        <w:br/>
      </w:r>
      <w:r>
        <w:rPr>
          <w:rFonts w:hint="eastAsia"/>
        </w:rPr>
        <w:t>　　　　一、金融危机中粗苯行业投资机会</w:t>
      </w:r>
      <w:r>
        <w:rPr>
          <w:rFonts w:hint="eastAsia"/>
        </w:rPr>
        <w:br/>
      </w:r>
      <w:r>
        <w:rPr>
          <w:rFonts w:hint="eastAsia"/>
        </w:rPr>
        <w:t>　　　　二、金融危机中粗苯行业投资风险</w:t>
      </w:r>
      <w:r>
        <w:rPr>
          <w:rFonts w:hint="eastAsia"/>
        </w:rPr>
        <w:br/>
      </w:r>
      <w:r>
        <w:rPr>
          <w:rFonts w:hint="eastAsia"/>
        </w:rPr>
        <w:t>　　第二节 金融危机背景下行业投资机会</w:t>
      </w:r>
      <w:r>
        <w:rPr>
          <w:rFonts w:hint="eastAsia"/>
        </w:rPr>
        <w:br/>
      </w:r>
      <w:r>
        <w:rPr>
          <w:rFonts w:hint="eastAsia"/>
        </w:rPr>
        <w:t>　　　　一、行业拥有的资源与能力</w:t>
      </w:r>
      <w:r>
        <w:rPr>
          <w:rFonts w:hint="eastAsia"/>
        </w:rPr>
        <w:br/>
      </w:r>
      <w:r>
        <w:rPr>
          <w:rFonts w:hint="eastAsia"/>
        </w:rPr>
        <w:t>　　　　二、金融危机下行业的投资机会分析</w:t>
      </w:r>
      <w:r>
        <w:rPr>
          <w:rFonts w:hint="eastAsia"/>
        </w:rPr>
        <w:br/>
      </w:r>
      <w:r>
        <w:rPr>
          <w:rFonts w:hint="eastAsia"/>
        </w:rPr>
        <w:t>　　第三节 金融危机背景下行业投资风险</w:t>
      </w:r>
      <w:r>
        <w:rPr>
          <w:rFonts w:hint="eastAsia"/>
        </w:rPr>
        <w:br/>
      </w:r>
      <w:r>
        <w:rPr>
          <w:rFonts w:hint="eastAsia"/>
        </w:rPr>
        <w:t>　　　　一、行业现有的挑战与压力</w:t>
      </w:r>
      <w:r>
        <w:rPr>
          <w:rFonts w:hint="eastAsia"/>
        </w:rPr>
        <w:br/>
      </w:r>
      <w:r>
        <w:rPr>
          <w:rFonts w:hint="eastAsia"/>
        </w:rPr>
        <w:t>　　　　二、金融危机下行业的投资风险分析</w:t>
      </w:r>
      <w:r>
        <w:rPr>
          <w:rFonts w:hint="eastAsia"/>
        </w:rPr>
        <w:br/>
      </w:r>
      <w:r>
        <w:rPr>
          <w:rFonts w:hint="eastAsia"/>
        </w:rPr>
        <w:t>　　第四节 中⋅智林⋅－金融危机背景下行业投资策略</w:t>
      </w:r>
      <w:r>
        <w:rPr>
          <w:rFonts w:hint="eastAsia"/>
        </w:rPr>
        <w:br/>
      </w:r>
      <w:r>
        <w:rPr>
          <w:rFonts w:hint="eastAsia"/>
        </w:rPr>
        <w:t>　　　　一、金融危机下行业投资策略分析</w:t>
      </w:r>
      <w:r>
        <w:rPr>
          <w:rFonts w:hint="eastAsia"/>
        </w:rPr>
        <w:br/>
      </w:r>
      <w:r>
        <w:rPr>
          <w:rFonts w:hint="eastAsia"/>
        </w:rPr>
        <w:t>　　　　二、金融危机下企业投资策略分析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fb43ab31845fc" w:history="1">
        <w:r>
          <w:rPr>
            <w:rStyle w:val="Hyperlink"/>
          </w:rPr>
          <w:t>2009年金融危机中粗苯行业发展研究与投资策略报告</w:t>
        </w:r>
      </w:hyperlink>
      <w:r>
        <w:rPr>
          <w:color w:val="C00000"/>
        </w:rPr>
        <w:t>》，报告编号：</w:t>
      </w:r>
      <w:r>
        <w:rPr>
          <w:rFonts w:hint="eastAsia"/>
          <w:color w:val="C00000"/>
        </w:rPr>
        <w:t>0273312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fb43ab31845fc" w:history="1">
        <w:r>
          <w:rPr>
            <w:rStyle w:val="Hyperlink"/>
          </w:rPr>
          <w:t>https://www.20087.com/2008-12/R_2009nianjinrongweijizhongcubenfazhanBaoGao.html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热点：粗苯对人体危害、粗苯面料、焦油的主要成分、粗苯对人体危害、苯有多少个∂键、粗苯价格多少钱一吨、苯的键角、粗苯的反义词语、苯有几个读音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5a93d640c430c" w:history="1">
      <w:r>
        <w:rPr>
          <w:rStyle w:val="Hyperlink"/>
        </w:rPr>
        <w:t>2009年金融危机中粗苯行业发展研究与投资策略报告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zhongcubenfazhanBaoGao.html" TargetMode="External" Id="R65efb43ab31845fc"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zhongcubenfazhanBaoGao.html" TargetMode="External" Id="R4a35a93d640c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2008-12-15T06:18:00Z</dcterms:created>
  <dcterms:modified xsi:type="dcterms:W3CDTF">2008-12-15T07:18:00Z</dcterms:modified>
  <dc:subject>2009年金融危机中粗苯行业发展研究与投资策略报告</dc:subject>
  <dc:title>2009年金融危机中粗苯行业发展研究与投资策略报告</dc:title>
  <cp:keywords>2009年金融危机中粗苯行业发展研究与投资策略报告</cp:keywords>
  <dc:description>2009年金融危机中粗苯行业发展研究与投资策略报告</dc:description>
</cp:coreProperties>
</file>