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8cc89d32f4090" w:history="1">
              <w:r>
                <w:rPr>
                  <w:rStyle w:val="Hyperlink"/>
                </w:rPr>
                <w:t>2009-2011年中国切削液市场调查与投资咨询研究报告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8cc89d32f4090" w:history="1">
              <w:r>
                <w:rPr>
                  <w:rStyle w:val="Hyperlink"/>
                </w:rPr>
                <w:t>2009-2011年中国切削液市场调查与投资咨询研究报告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8cc89d32f4090" w:history="1">
                <w:r>
                  <w:rPr>
                    <w:rStyle w:val="Hyperlink"/>
                  </w:rPr>
                  <w:t>https://www.20087.com/2008-12/R_2009_2011qiexiaoyeshichangdiaochayutBaoGao.html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a8cc89d32f4090" w:history="1">
        <w:r>
          <w:rPr>
            <w:rStyle w:val="Hyperlink"/>
          </w:rPr>
          <w:t>2009-2011年中国切削液市场调查与投资咨询研究报告</w:t>
        </w:r>
      </w:hyperlink>
      <w:r>
        <w:rPr>
          <w:rFonts w:hint="eastAsia"/>
        </w:rPr>
        <w:t>》，2009年切削液行业市场规模达 亿元，预计2011年市场规模将达 亿元，期间年均复合增长率（CAGR）达 %。报告首先介绍了切削液行业及其相关行业等，接着分析了国际国内切削液行业的发展概况，然后分别介绍了中国切削液进出口情况。随后，详细分析了相关行业对切削液行业发展的影响，并对切削液行业的投资风险、资源、发展及相关政策等进行了详细的数据分析。报告同时给出了切削液行业重点企业运营状况分析。最后报告分析了切削液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本研究报告依据中国国家统计局和中国海关核心数据，对切削液市场供需情况、主要企业等进行了深入的调研。是国内外相关企业，了解切削液市场市场现状和未来发展趋势，提供重要参考。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2007-2008年世界切削液产业发展形势分析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2007-2008年世界切削液产业发展概况分析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一、世界各国切削液产业相关政策分析</w:t>
      </w:r>
      <w:r>
        <w:rPr>
          <w:rFonts w:hint="eastAsia"/>
        </w:rPr>
        <w:br/>
      </w:r>
      <w:r>
        <w:rPr>
          <w:rFonts w:hint="eastAsia"/>
        </w:rPr>
        <w:t>　　　　二、2007-2008年世界切削液生产技术发展分析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三、世界切削液上下游产业发展动态分析</w:t>
      </w:r>
      <w:r>
        <w:rPr>
          <w:rFonts w:hint="eastAsia"/>
        </w:rPr>
        <w:br/>
      </w:r>
      <w:r>
        <w:rPr>
          <w:rFonts w:hint="eastAsia"/>
        </w:rPr>
        <w:t>　　第二节 2007-2008年世界切削液市场运行状况分析</w:t>
      </w:r>
      <w:r>
        <w:rPr>
          <w:rFonts w:hint="eastAsia"/>
        </w:rPr>
        <w:br/>
      </w:r>
      <w:r>
        <w:rPr>
          <w:rFonts w:hint="eastAsia"/>
        </w:rPr>
        <w:t>　　第三节 2008-2010年世界切削液产业发展趋势预测分析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2007-2008年中国切削液产业发展环境分析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2007-2008年中国切削液产业经济发展环境分析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二、原料价格上涨分析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2007-2008年中国切削液产业政策发展环境分析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一、切削液产业相关政策颁布状况分析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二、切削液产品进出口关税分析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2007-2008年中国切削液产业营运格局分析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2007-2008年中国切削液产业发展状况分析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2007-2008年中国切削液产业发展存在的问题分析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三、服务态度问题分析</w:t>
      </w:r>
      <w:r>
        <w:rPr>
          <w:rFonts w:hint="eastAsia"/>
        </w:rPr>
        <w:br/>
      </w:r>
      <w:r>
        <w:rPr>
          <w:rFonts w:hint="eastAsia"/>
        </w:rPr>
        <w:t>　　第三节 2007-2008年中国切削液产业发展对策分析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2007-2008年中国切削液市场深度调研分析</w:t>
      </w:r>
      <w:r>
        <w:rPr>
          <w:rFonts w:hint="eastAsia"/>
        </w:rPr>
        <w:br/>
      </w:r>
      <w:r>
        <w:rPr>
          <w:rFonts w:hint="eastAsia"/>
        </w:rPr>
        <w:t>　　第一节 2007-2008年中国切削液市场发展整体状况分析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2007-2008年中国切削液市场价格发展分析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二、影响中国切削液价格走势因素分析</w:t>
      </w:r>
      <w:r>
        <w:rPr>
          <w:rFonts w:hint="eastAsia"/>
        </w:rPr>
        <w:br/>
      </w:r>
      <w:r>
        <w:rPr>
          <w:rFonts w:hint="eastAsia"/>
        </w:rPr>
        <w:t>　　第三节 2007-2008年中国切削液市场细分进出口状况分析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2007-2008年中国切削液产品市场细分需求状况分析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水基切削液</w:t>
      </w:r>
      <w:r>
        <w:rPr>
          <w:rFonts w:hint="eastAsia"/>
        </w:rPr>
        <w:br/>
      </w:r>
      <w:r>
        <w:rPr>
          <w:rFonts w:hint="eastAsia"/>
        </w:rPr>
        <w:t>　　第二节 油基切削液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2007-2008年中国切削液产业竞争格局分析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2007-2008年中国切削液产业技术竞争分析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二、2007-2008年切削液产业技术竞争分析</w:t>
      </w:r>
      <w:r>
        <w:rPr>
          <w:rFonts w:hint="eastAsia"/>
        </w:rPr>
        <w:br/>
      </w:r>
      <w:r>
        <w:rPr>
          <w:rFonts w:hint="eastAsia"/>
        </w:rPr>
        <w:t>　　第二节 2007-2008年中国切削液产品品牌竞争分析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2007-2008年中国切削液产业竞争存在的问题分析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2007-2008年中国切削液行业主体企业发展战略及竞争力分析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深圳屹峰化学材料有限公司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二、2004-2007年深圳屹峰化学材料有限公司财务状况分析</w:t>
      </w:r>
      <w:r>
        <w:rPr>
          <w:rFonts w:hint="eastAsia"/>
        </w:rPr>
        <w:br/>
      </w:r>
      <w:r>
        <w:rPr>
          <w:rFonts w:hint="eastAsia"/>
        </w:rPr>
        <w:t>　　　　三、2004-2007年深圳屹峰化学材料有限公司竞争战略分析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第二节 南京科润精细化工有限公司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二、2004-2007年南京科润精细化工有限公司财务状况分析</w:t>
      </w:r>
      <w:r>
        <w:rPr>
          <w:rFonts w:hint="eastAsia"/>
        </w:rPr>
        <w:br/>
      </w:r>
      <w:r>
        <w:rPr>
          <w:rFonts w:hint="eastAsia"/>
        </w:rPr>
        <w:t>　　　　三、2004-2007年南京科润精细化工有限公司竞争战略分析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第三节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二、2004-2007年南通科星化工有限公司财务状况分析</w:t>
      </w:r>
      <w:r>
        <w:rPr>
          <w:rFonts w:hint="eastAsia"/>
        </w:rPr>
        <w:br/>
      </w:r>
      <w:r>
        <w:rPr>
          <w:rFonts w:hint="eastAsia"/>
        </w:rPr>
        <w:t>　　　　三、2004-2007年南通科星化工有限公司竞争战略分析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第四节 天津泰伦特化学有限公司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二、2004-2007年天津泰伦特化学有限公司财务状况分析</w:t>
      </w:r>
      <w:r>
        <w:rPr>
          <w:rFonts w:hint="eastAsia"/>
        </w:rPr>
        <w:br/>
      </w:r>
      <w:r>
        <w:rPr>
          <w:rFonts w:hint="eastAsia"/>
        </w:rPr>
        <w:t>　　　　三、2004-2007年天津泰伦特化学有限公司竞争战略分析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2007-2008年中国切削液应用领域局势发展状况分析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第二节 切削加工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2008-2010年中国切削液产业发展前景趋势预测分析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2008-2010年中国切削液产业发展前景趋势预测分析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一、切削液市场环保化趋势明显</w:t>
      </w:r>
      <w:r>
        <w:rPr>
          <w:rFonts w:hint="eastAsia"/>
        </w:rPr>
        <w:br/>
      </w:r>
      <w:r>
        <w:rPr>
          <w:rFonts w:hint="eastAsia"/>
        </w:rPr>
        <w:t>　　　　二、高技术、高性能产品将得到更广泛应用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　　三、切削液产品研发重点</w:t>
      </w:r>
      <w:r>
        <w:rPr>
          <w:rFonts w:hint="eastAsia"/>
        </w:rPr>
        <w:br/>
      </w:r>
      <w:r>
        <w:rPr>
          <w:rFonts w:hint="eastAsia"/>
        </w:rPr>
        <w:t>　　第二节 2008-2010年中国切削液市场发展预测分析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五、行业资产总额预测分析</w:t>
      </w:r>
      <w:r>
        <w:rPr>
          <w:rFonts w:hint="eastAsia"/>
        </w:rPr>
        <w:br/>
      </w:r>
      <w:r>
        <w:rPr>
          <w:rFonts w:hint="eastAsia"/>
        </w:rPr>
        <w:t>　　　　六、行业利润总额预测分析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2008-2010年中国切削液行业投资机会与风险分析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2008-2010年中国切削液行业投资环境分析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2008-2010年中国切削液行业投资周期分析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　2008-2010年中国切削液行业投资风险预警分析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2003－2007年国内生产总值及其增长速度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　2003－2007年工业增加值及其增长速度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3　2003－2007年固定资产投资及其增长速度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　切削液主要质量指标</w:t>
      </w:r>
      <w:r>
        <w:rPr>
          <w:rFonts w:hint="eastAsia"/>
        </w:rPr>
        <w:br/>
      </w:r>
      <w:r>
        <w:rPr>
          <w:rFonts w:hint="eastAsia"/>
        </w:rPr>
        <w:t>　　图表 5　切削液行业分布图</w:t>
      </w:r>
      <w:r>
        <w:rPr>
          <w:rFonts w:hint="eastAsia"/>
        </w:rPr>
        <w:br/>
      </w:r>
      <w:r>
        <w:rPr>
          <w:rFonts w:hint="eastAsia"/>
        </w:rPr>
        <w:t>　　图表 6　2004－2008年1－8月中国切削液产量统计分析</w:t>
      </w:r>
      <w:r>
        <w:rPr>
          <w:rFonts w:hint="eastAsia"/>
        </w:rPr>
        <w:br/>
      </w:r>
      <w:r>
        <w:rPr>
          <w:rFonts w:hint="eastAsia"/>
        </w:rPr>
        <w:t>　　图表 7　2004－2008年1－8月中国切削液产量变化趋势分析</w:t>
      </w:r>
      <w:r>
        <w:rPr>
          <w:rFonts w:hint="eastAsia"/>
        </w:rPr>
        <w:br/>
      </w:r>
      <w:r>
        <w:rPr>
          <w:rFonts w:hint="eastAsia"/>
        </w:rPr>
        <w:t>　　图表 9　2007－2008年1－6月中国切削液进口统计分析</w:t>
      </w:r>
      <w:r>
        <w:rPr>
          <w:rFonts w:hint="eastAsia"/>
        </w:rPr>
        <w:br/>
      </w:r>
      <w:r>
        <w:rPr>
          <w:rFonts w:hint="eastAsia"/>
        </w:rPr>
        <w:t>　　图表 10　2007－2008年1－6月中国切削液出口统计分析</w:t>
      </w:r>
      <w:r>
        <w:rPr>
          <w:rFonts w:hint="eastAsia"/>
        </w:rPr>
        <w:br/>
      </w:r>
      <w:r>
        <w:rPr>
          <w:rFonts w:hint="eastAsia"/>
        </w:rPr>
        <w:t>　　图表 11　　2007－2008年1－6月中国切削液进口单价统计分析</w:t>
      </w:r>
      <w:r>
        <w:rPr>
          <w:rFonts w:hint="eastAsia"/>
        </w:rPr>
        <w:br/>
      </w:r>
      <w:r>
        <w:rPr>
          <w:rFonts w:hint="eastAsia"/>
        </w:rPr>
        <w:t>　　图表 12　2007－2008年1－6月中国切削液进口单价统计分析</w:t>
      </w:r>
      <w:r>
        <w:rPr>
          <w:rFonts w:hint="eastAsia"/>
        </w:rPr>
        <w:br/>
      </w:r>
      <w:r>
        <w:rPr>
          <w:rFonts w:hint="eastAsia"/>
        </w:rPr>
        <w:t>　　图表 13　2005年中国切削液主要进口国家分析</w:t>
      </w:r>
      <w:r>
        <w:rPr>
          <w:rFonts w:hint="eastAsia"/>
        </w:rPr>
        <w:br/>
      </w:r>
      <w:r>
        <w:rPr>
          <w:rFonts w:hint="eastAsia"/>
        </w:rPr>
        <w:t>　　图表 14　2005年中国切削液主要出口国家分析</w:t>
      </w:r>
      <w:r>
        <w:rPr>
          <w:rFonts w:hint="eastAsia"/>
        </w:rPr>
        <w:br/>
      </w:r>
      <w:r>
        <w:rPr>
          <w:rFonts w:hint="eastAsia"/>
        </w:rPr>
        <w:t>　　图表 15　2006年中国切削液主要进口国家分析</w:t>
      </w:r>
      <w:r>
        <w:rPr>
          <w:rFonts w:hint="eastAsia"/>
        </w:rPr>
        <w:br/>
      </w:r>
      <w:r>
        <w:rPr>
          <w:rFonts w:hint="eastAsia"/>
        </w:rPr>
        <w:t>　　图表 16　2006年中国切削液主要出口国家分析</w:t>
      </w:r>
      <w:r>
        <w:rPr>
          <w:rFonts w:hint="eastAsia"/>
        </w:rPr>
        <w:br/>
      </w:r>
      <w:r>
        <w:rPr>
          <w:rFonts w:hint="eastAsia"/>
        </w:rPr>
        <w:t>　　图表 17　油基切削液与水基切削液的比较</w:t>
      </w:r>
      <w:r>
        <w:rPr>
          <w:rFonts w:hint="eastAsia"/>
        </w:rPr>
        <w:br/>
      </w:r>
      <w:r>
        <w:rPr>
          <w:rFonts w:hint="eastAsia"/>
        </w:rPr>
        <w:t>　　图表 18　2005年金属加工油产量前14位供应商市场占有率</w:t>
      </w:r>
      <w:r>
        <w:rPr>
          <w:rFonts w:hint="eastAsia"/>
        </w:rPr>
        <w:br/>
      </w:r>
      <w:r>
        <w:rPr>
          <w:rFonts w:hint="eastAsia"/>
        </w:rPr>
        <w:t>　　图表 19　2004-2007年深圳屹峰化学材料有限公司主要财务指标</w:t>
      </w:r>
      <w:r>
        <w:rPr>
          <w:rFonts w:hint="eastAsia"/>
        </w:rPr>
        <w:br/>
      </w:r>
      <w:r>
        <w:rPr>
          <w:rFonts w:hint="eastAsia"/>
        </w:rPr>
        <w:t>　　图表 20　2004-2007年深圳屹峰化学材料有限公司盈利能力分析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21　2004-2007年深圳屹峰化学材料有限公司偿债能力分析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22　　2004-2007年深圳屹峰化学材料有限公司销售收入变化分析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23　2004-2007年深圳屹峰化学材料有限公司利润总额变化分析</w:t>
      </w:r>
      <w:r>
        <w:rPr>
          <w:rFonts w:hint="eastAsia"/>
        </w:rPr>
        <w:br/>
      </w:r>
      <w:r>
        <w:rPr>
          <w:rFonts w:hint="eastAsia"/>
        </w:rPr>
        <w:t>　　图表 24　2004-2007年南京科润精细化工有限公司主要财务指标分析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27　2004-2007年南京科润精细化工有限公司销售收入分析</w:t>
      </w:r>
      <w:r>
        <w:rPr>
          <w:rFonts w:hint="eastAsia"/>
        </w:rPr>
        <w:br/>
      </w:r>
      <w:r>
        <w:rPr>
          <w:rFonts w:hint="eastAsia"/>
        </w:rPr>
        <w:t>　　图表 29　2004-2007年南通科星化工有限公司主要财务指标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30　2004-2007年南通科星化工有限公司盈利能力分析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31　2004-2007年南通科星化工有限公司偿债能力分析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32　2004-2007年南通科星化工有限公司销售收入变化分析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33　2004-2007年南通科星化工有限公司利润总额变化分析</w:t>
      </w:r>
      <w:r>
        <w:rPr>
          <w:rFonts w:hint="eastAsia"/>
        </w:rPr>
        <w:br/>
      </w:r>
      <w:r>
        <w:rPr>
          <w:rFonts w:hint="eastAsia"/>
        </w:rPr>
        <w:t>　　图表 34　2004-2007年天津泰伦特化学有限公司主要财务指标分析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37　2004-2007年天津泰伦特化学有限公司销售收入变化分析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39　2008－2010年中国切削液产量变化趋势预测</w:t>
      </w:r>
      <w:r>
        <w:rPr>
          <w:rFonts w:hint="eastAsia"/>
        </w:rPr>
        <w:br/>
      </w:r>
      <w:r>
        <w:rPr>
          <w:rFonts w:hint="eastAsia"/>
        </w:rPr>
        <w:t>　　图表 40 2008-2010年中国切削液行业销售收入变化趋势预测分析</w:t>
      </w:r>
      <w:r>
        <w:rPr>
          <w:rFonts w:hint="eastAsia"/>
        </w:rPr>
        <w:br/>
      </w:r>
      <w:r>
        <w:rPr>
          <w:rFonts w:hint="eastAsia"/>
        </w:rPr>
        <w:t>　　图表 41 2008-2010年中国切削液行业资产总额变化趋势预测分析</w:t>
      </w:r>
      <w:r>
        <w:rPr>
          <w:rFonts w:hint="eastAsia"/>
        </w:rPr>
        <w:br/>
      </w:r>
      <w:r>
        <w:rPr>
          <w:rFonts w:hint="eastAsia"/>
        </w:rPr>
        <w:t>　　图表 42 2008-2010年中国切削液行业利润总额变化趋势预测分析</w:t>
      </w:r>
      <w:r>
        <w:rPr>
          <w:rFonts w:hint="eastAsia"/>
        </w:rPr>
        <w:br/>
      </w:r>
      <w:r>
        <w:rPr>
          <w:rFonts w:hint="eastAsia"/>
        </w:rPr>
        <w:t>　　图表 43　2004－2007年中国切削液行业销售收入统计分析</w:t>
      </w:r>
      <w:r>
        <w:rPr>
          <w:rFonts w:hint="eastAsia"/>
        </w:rPr>
        <w:br/>
      </w:r>
      <w:r>
        <w:rPr>
          <w:rFonts w:hint="eastAsia"/>
        </w:rPr>
        <w:t>　　图表 44　2004－2007年中国切削液行业利润总额统计分析</w:t>
      </w:r>
      <w:r>
        <w:rPr>
          <w:rFonts w:hint="eastAsia"/>
        </w:rPr>
        <w:br/>
      </w:r>
      <w:r>
        <w:rPr>
          <w:rFonts w:hint="eastAsia"/>
        </w:rPr>
        <w:t>　　图表 45　2004－2006年切削液行业主要财务指标</w:t>
      </w:r>
      <w:r>
        <w:rPr>
          <w:rFonts w:hint="eastAsia"/>
        </w:rPr>
        <w:br/>
      </w:r>
      <w:r>
        <w:rPr>
          <w:rFonts w:hint="eastAsia"/>
        </w:rPr>
        <w:t>　　图表 46　2004－2006年切削液行业盈利能力分析</w:t>
      </w:r>
      <w:r>
        <w:rPr>
          <w:rFonts w:hint="eastAsia"/>
        </w:rPr>
        <w:br/>
      </w:r>
      <w:r>
        <w:rPr>
          <w:rFonts w:hint="eastAsia"/>
        </w:rPr>
        <w:t>　　图表 47　2004－2007年切削液行业盈利能力分析偿债能力分析</w:t>
      </w:r>
      <w:r>
        <w:rPr>
          <w:rFonts w:hint="eastAsia"/>
        </w:rPr>
        <w:br/>
      </w:r>
      <w:r>
        <w:rPr>
          <w:rFonts w:hint="eastAsia"/>
        </w:rPr>
        <w:t>　　图表 48　2004－2006年中国切削液行业销售收入集中度分析</w:t>
      </w:r>
      <w:r>
        <w:rPr>
          <w:rFonts w:hint="eastAsia"/>
        </w:rPr>
        <w:br/>
      </w:r>
      <w:r>
        <w:rPr>
          <w:rFonts w:hint="eastAsia"/>
        </w:rPr>
        <w:t>　　图表 49 2004-2006年我国切削液行业盈利性指标统计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8cc89d32f4090" w:history="1">
        <w:r>
          <w:rPr>
            <w:rStyle w:val="Hyperlink"/>
          </w:rPr>
          <w:t>2009-2011年中国切削液市场调查与投资咨询研究报告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8cc89d32f4090" w:history="1">
        <w:r>
          <w:rPr>
            <w:rStyle w:val="Hyperlink"/>
          </w:rPr>
          <w:t>https://www.20087.com/2008-12/R_2009_2011qiexiaoyeshichangdiaochayutBaoGao.html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热点：cnc切削液对身体影响、切削液品牌、cnc干久了会得癌症吗、切削液十大品牌、乳白色切削液对人体的危害、切削液的配制、进口切削液十大品牌、切削液浓度标准是多少、切割液对人有什么害处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6287d2e06406d" w:history="1">
      <w:r>
        <w:rPr>
          <w:rStyle w:val="Hyperlink"/>
        </w:rPr>
        <w:t>2009-2011年中国切削液市场调查与投资咨询研究报告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qiexiaoyeshichangdiaochayutBaoGao.html" TargetMode="External" Id="Rcba8cc89d32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qiexiaoyeshichangdiaochayutBaoGao.html" TargetMode="External" Id="R7846287d2e0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2008-12-25T06:48:00Z</dcterms:created>
  <dcterms:modified xsi:type="dcterms:W3CDTF">2008-12-25T07:48:00Z</dcterms:modified>
  <dc:subject>2009-2011年中国切削液市场调查与投资咨询研究报告</dc:subject>
  <dc:title>2009-2011年中国切削液市场调查与投资咨询研究报告</dc:title>
  <cp:keywords>2009-2011年中国切削液市场调查与投资咨询研究报告</cp:keywords>
  <dc:description>2009-2011年中国切削液市场调查与投资咨询研究报告</dc:description>
</cp:coreProperties>
</file>