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ee4aa4e2f475b" w:history="1">
              <w:r>
                <w:rPr>
                  <w:rStyle w:val="Hyperlink"/>
                </w:rPr>
                <w:t>2009-2012年中国广告行业市场发展格局与投资前景分析报告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ee4aa4e2f475b" w:history="1">
              <w:r>
                <w:rPr>
                  <w:rStyle w:val="Hyperlink"/>
                </w:rPr>
                <w:t>2009-2012年中国广告行业市场发展格局与投资前景分析报告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ee4aa4e2f475b" w:history="1">
                <w:r>
                  <w:rPr>
                    <w:rStyle w:val="Hyperlink"/>
                  </w:rPr>
                  <w:t>https://www.20087.com/2008-12/R_2009_2012guanggaoshichangfazhangejuy807BaoGao.html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2001年到2007年期间，中国广告市场保持稳定快速的增长，年复合增长率达到13.96%。2003年~2007年广告市场增长速度放缓，进入了平稳增长期。中国经济的稳定健康发展、国内消费的强劲拉动均为广告市场的发展创造了良好的环境。</w:t>
      </w:r>
      <w:r>
        <w:rPr>
          <w:rFonts w:hint="eastAsia"/>
        </w:rPr>
        <w:br/>
      </w:r>
      <w:r>
        <w:rPr>
          <w:rFonts w:hint="eastAsia"/>
        </w:rPr>
        <w:t>　　图表 2001~2007年中国广告市场规模增长趋势</w:t>
      </w:r>
      <w:r>
        <w:rPr>
          <w:rFonts w:hint="eastAsia"/>
        </w:rPr>
        <w:br/>
      </w:r>
      <w:r>
        <w:rPr>
          <w:rFonts w:hint="eastAsia"/>
        </w:rPr>
        <w:t>　　2007年中国广告市场规模在全球排名第五，但由于人口基数庞大，中国每年的人均广告费用仅为18美元。而全球平均水平是70.4美元，美国、日本等广告发达国家则分别高达921.4美元/年和485.0美元/年。从数值看来，2007年中国人均广告费用仅为美国的2%，为日本的4%。我信认为和当前发达国家广告市场的差距，意味着中国广告市场离成熟阶段还有很长的路要走。</w:t>
      </w:r>
      <w:r>
        <w:rPr>
          <w:rFonts w:hint="eastAsia"/>
        </w:rPr>
        <w:br/>
      </w:r>
      <w:r>
        <w:rPr>
          <w:rFonts w:hint="eastAsia"/>
        </w:rPr>
        <w:t>　　图表 2007年中国人均广告费用与其他国家比较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ee4aa4e2f475b" w:history="1">
        <w:r>
          <w:rPr>
            <w:rStyle w:val="Hyperlink"/>
          </w:rPr>
          <w:t>2009-2012年中国广告行业市场发展格局与投资前景分析报告</w:t>
        </w:r>
      </w:hyperlink>
      <w:r>
        <w:rPr>
          <w:rFonts w:hint="eastAsia"/>
        </w:rPr>
        <w:t>》内容严谨、数据翔实，更辅以大量直观的图表帮助广告企业准确把握行业发展动向、正确制定企业竞争战略和投资策略。本报告依据国家统计局、中国广告协会和国家信息中心等渠道发布的权威数据，以及我中心对广告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2008年国际广告行业发展现状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二、商业广告行业收益突破600亿美元</w:t>
      </w:r>
      <w:r>
        <w:rPr>
          <w:rFonts w:hint="eastAsia"/>
        </w:rPr>
        <w:br/>
      </w:r>
      <w:r>
        <w:rPr>
          <w:rFonts w:hint="eastAsia"/>
        </w:rPr>
        <w:t>　　第二节 2008年国际广告行业基本特点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Inc.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第四节 Publicis Groupe S.A.</w:t>
      </w:r>
      <w:r>
        <w:rPr>
          <w:rFonts w:hint="eastAsia"/>
        </w:rPr>
        <w:br/>
      </w:r>
      <w:r>
        <w:rPr>
          <w:rFonts w:hint="eastAsia"/>
        </w:rPr>
        <w:t>　　第五节 Dentsu Inc.</w:t>
      </w:r>
      <w:r>
        <w:rPr>
          <w:rFonts w:hint="eastAsia"/>
        </w:rPr>
        <w:br/>
      </w:r>
      <w:r>
        <w:rPr>
          <w:rFonts w:hint="eastAsia"/>
        </w:rPr>
        <w:t>　　第六节 Ogilvy &amp; Mather Worldwide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2008年中国广告业发展环境分析</w:t>
      </w:r>
      <w:r>
        <w:rPr>
          <w:rFonts w:hint="eastAsia"/>
        </w:rPr>
        <w:br/>
      </w:r>
      <w:r>
        <w:rPr>
          <w:rFonts w:hint="eastAsia"/>
        </w:rPr>
        <w:t>　　第二节 2008年中国广告行业环境分析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二、2008年居民可以支配的收入</w:t>
      </w:r>
      <w:r>
        <w:rPr>
          <w:rFonts w:hint="eastAsia"/>
        </w:rPr>
        <w:br/>
      </w:r>
      <w:r>
        <w:rPr>
          <w:rFonts w:hint="eastAsia"/>
        </w:rPr>
        <w:t>　　　　三、社会消费品零售总额的增长</w:t>
      </w:r>
      <w:r>
        <w:rPr>
          <w:rFonts w:hint="eastAsia"/>
        </w:rPr>
        <w:br/>
      </w:r>
      <w:r>
        <w:rPr>
          <w:rFonts w:hint="eastAsia"/>
        </w:rPr>
        <w:t>　　第三节 2008年中国广告行业政策环境分析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第四节 2008年中国广告行业社会环境分析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三、受惠于奥运会的带动效应广告市场出现增长高峰</w:t>
      </w:r>
      <w:r>
        <w:rPr>
          <w:rFonts w:hint="eastAsia"/>
        </w:rPr>
        <w:br/>
      </w:r>
      <w:r>
        <w:rPr>
          <w:rFonts w:hint="eastAsia"/>
        </w:rPr>
        <w:t>　　　　四、中国广告业属于高增长国家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2008年中国广告市场供需状况分析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2008年影响广告行业发展的因素分析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一、经济环境的制约</w:t>
      </w:r>
      <w:r>
        <w:rPr>
          <w:rFonts w:hint="eastAsia"/>
        </w:rPr>
        <w:br/>
      </w:r>
      <w:r>
        <w:rPr>
          <w:rFonts w:hint="eastAsia"/>
        </w:rPr>
        <w:t>　　　　二、广告市场的兴衰虽然与地区经济的发展状况息息相关</w:t>
      </w:r>
      <w:r>
        <w:rPr>
          <w:rFonts w:hint="eastAsia"/>
        </w:rPr>
        <w:br/>
      </w:r>
      <w:r>
        <w:rPr>
          <w:rFonts w:hint="eastAsia"/>
        </w:rPr>
        <w:t>　　　　三、地区的广告意识</w:t>
      </w:r>
      <w:r>
        <w:rPr>
          <w:rFonts w:hint="eastAsia"/>
        </w:rPr>
        <w:br/>
      </w:r>
      <w:r>
        <w:rPr>
          <w:rFonts w:hint="eastAsia"/>
        </w:rPr>
        <w:t>　　　　四、广告专业水准</w:t>
      </w:r>
      <w:r>
        <w:rPr>
          <w:rFonts w:hint="eastAsia"/>
        </w:rPr>
        <w:br/>
      </w:r>
      <w:r>
        <w:rPr>
          <w:rFonts w:hint="eastAsia"/>
        </w:rPr>
        <w:t>　　　　五、广告市场秩序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媒体整体保持高增长，新媒体市场份额加大</w:t>
      </w:r>
      <w:r>
        <w:rPr>
          <w:rFonts w:hint="eastAsia"/>
        </w:rPr>
        <w:br/>
      </w:r>
      <w:r>
        <w:rPr>
          <w:rFonts w:hint="eastAsia"/>
        </w:rPr>
        <w:t>　　　　一、传统四大媒体增长放缓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三、电台和户外媒体去年的高速增长势头不再</w:t>
      </w:r>
      <w:r>
        <w:rPr>
          <w:rFonts w:hint="eastAsia"/>
        </w:rPr>
        <w:br/>
      </w:r>
      <w:r>
        <w:rPr>
          <w:rFonts w:hint="eastAsia"/>
        </w:rPr>
        <w:t>　　　　四、传统媒体“渠道霸权”的时代即将终结</w:t>
      </w:r>
      <w:r>
        <w:rPr>
          <w:rFonts w:hint="eastAsia"/>
        </w:rPr>
        <w:br/>
      </w:r>
      <w:r>
        <w:rPr>
          <w:rFonts w:hint="eastAsia"/>
        </w:rPr>
        <w:t>　　第三节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　　一、新媒体层出不穷，发展看好</w:t>
      </w:r>
      <w:r>
        <w:rPr>
          <w:rFonts w:hint="eastAsia"/>
        </w:rPr>
        <w:br/>
      </w:r>
      <w:r>
        <w:rPr>
          <w:rFonts w:hint="eastAsia"/>
        </w:rPr>
        <w:t>　　　　二、户外广告因政策因素发展趋于理性</w:t>
      </w:r>
      <w:r>
        <w:rPr>
          <w:rFonts w:hint="eastAsia"/>
        </w:rPr>
        <w:br/>
      </w:r>
      <w:r>
        <w:rPr>
          <w:rFonts w:hint="eastAsia"/>
        </w:rPr>
        <w:t>　　　　三、互联网、楼宇电视、公交和列车电视等新兴媒体成为广告界新宠</w:t>
      </w:r>
      <w:r>
        <w:rPr>
          <w:rFonts w:hint="eastAsia"/>
        </w:rPr>
        <w:br/>
      </w:r>
      <w:r>
        <w:rPr>
          <w:rFonts w:hint="eastAsia"/>
        </w:rPr>
        <w:t>　　　　四、新媒体频频涌现，创造了无可替代的价值和商机</w:t>
      </w:r>
      <w:r>
        <w:rPr>
          <w:rFonts w:hint="eastAsia"/>
        </w:rPr>
        <w:br/>
      </w:r>
      <w:r>
        <w:rPr>
          <w:rFonts w:hint="eastAsia"/>
        </w:rPr>
        <w:t>　　第四节 2008年新媒体五大发展优势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三、与2007年全国各地区广告经营额的同比变化分析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2008年中国广告投放主要集中行业分析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2008年中国广告行业营销现状分析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2008年中国广告行业营销特点分析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2008年中国广告行业营销渠道分析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2008年中国广告行业营销策略分析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2008年中国广告行业营销趋势分析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三、广播广告市场经营存在问题分析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一、2008年上海市广告业发展特点分析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二、房地产行业广告下滑，农资、金融行业广告增幅最大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2008年中国广告行业竞争行为分析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一、收购合并频繁，楼宇广告竞争激烈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2008年中国广告市场竞争对策及建议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一、广告的投放将给手机市场带来新竞争亮点和市场空间</w:t>
      </w:r>
      <w:r>
        <w:rPr>
          <w:rFonts w:hint="eastAsia"/>
        </w:rPr>
        <w:br/>
      </w:r>
      <w:r>
        <w:rPr>
          <w:rFonts w:hint="eastAsia"/>
        </w:rPr>
        <w:t>　　　　二、娱乐产业、数码技术与互联网产业的合作会走向纵深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一、2009-2012年医药行业将可能继续领军广告市场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二、2009-2012年医药广告还会继续攀升</w:t>
      </w:r>
      <w:r>
        <w:rPr>
          <w:rFonts w:hint="eastAsia"/>
        </w:rPr>
        <w:br/>
      </w:r>
      <w:r>
        <w:rPr>
          <w:rFonts w:hint="eastAsia"/>
        </w:rPr>
        <w:t>　　　　三、2009-2012年日化行业广告市场将稳中有升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五、2009-2012年服装纺织行业将用广告提升品牌的符号价值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六、2009-2012年婴幼儿相关产品的广告市场会随之迎来一次高峰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2009-2012年地产商打造品牌运动，广告投放更趋精准和理智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2009-2012年汽车行业在增加营销费用的同时，广告费用却没有明显增加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2009-2012年中国广告行业发展趋势分析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2009-2012年中国广告行业市场盈利预测分析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2009-2012年中国广告行业投资机会与投资规划指引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2009-2012年中国广告行业投资策略与建议</w:t>
      </w:r>
      <w:r>
        <w:rPr>
          <w:rFonts w:hint="eastAsia"/>
        </w:rPr>
        <w:br/>
      </w:r>
      <w:r>
        <w:rPr>
          <w:rFonts w:hint="eastAsia"/>
        </w:rPr>
        <w:t>　　　　一、广告定位策略</w:t>
      </w:r>
      <w:r>
        <w:rPr>
          <w:rFonts w:hint="eastAsia"/>
        </w:rPr>
        <w:br/>
      </w:r>
      <w:r>
        <w:rPr>
          <w:rFonts w:hint="eastAsia"/>
        </w:rPr>
        <w:t>　　　　二、广告发布频率策略</w:t>
      </w:r>
      <w:r>
        <w:rPr>
          <w:rFonts w:hint="eastAsia"/>
        </w:rPr>
        <w:br/>
      </w:r>
      <w:r>
        <w:rPr>
          <w:rFonts w:hint="eastAsia"/>
        </w:rPr>
        <w:t>　　　　三、广告创意策略</w:t>
      </w:r>
      <w:r>
        <w:rPr>
          <w:rFonts w:hint="eastAsia"/>
        </w:rPr>
        <w:br/>
      </w:r>
      <w:r>
        <w:rPr>
          <w:rFonts w:hint="eastAsia"/>
        </w:rPr>
        <w:t>　　　　四、广告发布时机策略</w:t>
      </w:r>
      <w:r>
        <w:rPr>
          <w:rFonts w:hint="eastAsia"/>
        </w:rPr>
        <w:br/>
      </w:r>
      <w:r>
        <w:rPr>
          <w:rFonts w:hint="eastAsia"/>
        </w:rPr>
        <w:t>　　第四节 中~智~林~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图表 2008年整个GDP增长指数</w:t>
      </w:r>
      <w:r>
        <w:rPr>
          <w:rFonts w:hint="eastAsia"/>
        </w:rPr>
        <w:br/>
      </w:r>
      <w:r>
        <w:rPr>
          <w:rFonts w:hint="eastAsia"/>
        </w:rPr>
        <w:t>　　图表 2008年居民可以支配的收入</w:t>
      </w:r>
      <w:r>
        <w:rPr>
          <w:rFonts w:hint="eastAsia"/>
        </w:rPr>
        <w:br/>
      </w:r>
      <w:r>
        <w:rPr>
          <w:rFonts w:hint="eastAsia"/>
        </w:rPr>
        <w:t>　　图表 2008年社会消费品零售总额的增长</w:t>
      </w:r>
      <w:r>
        <w:rPr>
          <w:rFonts w:hint="eastAsia"/>
        </w:rPr>
        <w:br/>
      </w:r>
      <w:r>
        <w:rPr>
          <w:rFonts w:hint="eastAsia"/>
        </w:rPr>
        <w:t>　　图表 2008年电视广告投放增长率分析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2008年报纸广告投放增长率分析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2008年杂志广告投放增长率分析</w:t>
      </w:r>
      <w:r>
        <w:rPr>
          <w:rFonts w:hint="eastAsia"/>
        </w:rPr>
        <w:br/>
      </w:r>
      <w:r>
        <w:rPr>
          <w:rFonts w:hint="eastAsia"/>
        </w:rPr>
        <w:t>　　图表 2008年电台广告投放增长率分析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2008年户外媒体广告投放增长率分析</w:t>
      </w:r>
      <w:r>
        <w:rPr>
          <w:rFonts w:hint="eastAsia"/>
        </w:rPr>
        <w:br/>
      </w:r>
      <w:r>
        <w:rPr>
          <w:rFonts w:hint="eastAsia"/>
        </w:rPr>
        <w:t>　　图表 与2007年全国各地区广告经营额的同比变化分析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图表 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图表 电视广告市场占有率分析</w:t>
      </w:r>
      <w:r>
        <w:rPr>
          <w:rFonts w:hint="eastAsia"/>
        </w:rPr>
        <w:br/>
      </w:r>
      <w:r>
        <w:rPr>
          <w:rFonts w:hint="eastAsia"/>
        </w:rPr>
        <w:t>　　图表 报纸广告市场占有率分析</w:t>
      </w:r>
      <w:r>
        <w:rPr>
          <w:rFonts w:hint="eastAsia"/>
        </w:rPr>
        <w:br/>
      </w:r>
      <w:r>
        <w:rPr>
          <w:rFonts w:hint="eastAsia"/>
        </w:rPr>
        <w:t>　　图表 期刊杂志广告市场占有率分析</w:t>
      </w:r>
      <w:r>
        <w:rPr>
          <w:rFonts w:hint="eastAsia"/>
        </w:rPr>
        <w:br/>
      </w:r>
      <w:r>
        <w:rPr>
          <w:rFonts w:hint="eastAsia"/>
        </w:rPr>
        <w:t>　　图表 广播广告市场占有率分析</w:t>
      </w:r>
      <w:r>
        <w:rPr>
          <w:rFonts w:hint="eastAsia"/>
        </w:rPr>
        <w:br/>
      </w:r>
      <w:r>
        <w:rPr>
          <w:rFonts w:hint="eastAsia"/>
        </w:rPr>
        <w:t>　　图表 户外广告市场占有率分析</w:t>
      </w:r>
      <w:r>
        <w:rPr>
          <w:rFonts w:hint="eastAsia"/>
        </w:rPr>
        <w:br/>
      </w:r>
      <w:r>
        <w:rPr>
          <w:rFonts w:hint="eastAsia"/>
        </w:rPr>
        <w:t>　　图表 手机广告市场占有率分析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2006-2008年奥美整合行销传播集团收入及盈利指标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2006-2008年奥美整合行销传播集团资产状况分析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2006-2008年奥美整合行销传播集团竞争力分析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2006-2008年中视金桥国际传播集团收入及盈利指标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2006-2008年中视金桥国际传播集团资产状况分析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2006-2008年中视金桥国际传播集团企业竞争力分析</w:t>
      </w:r>
      <w:r>
        <w:rPr>
          <w:rFonts w:hint="eastAsia"/>
        </w:rPr>
        <w:br/>
      </w:r>
      <w:r>
        <w:rPr>
          <w:rFonts w:hint="eastAsia"/>
        </w:rPr>
        <w:t>　　略．．．．．．．．．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ee4aa4e2f475b" w:history="1">
        <w:r>
          <w:rPr>
            <w:rStyle w:val="Hyperlink"/>
          </w:rPr>
          <w:t>2009-2012年中国广告行业市场发展格局与投资前景分析报告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ee4aa4e2f475b" w:history="1">
        <w:r>
          <w:rPr>
            <w:rStyle w:val="Hyperlink"/>
          </w:rPr>
          <w:t>https://www.20087.com/2008-12/R_2009_2012guanggaoshichangfazhangejuy807BaoGao.html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5681707644b05" w:history="1">
      <w:r>
        <w:rPr>
          <w:rStyle w:val="Hyperlink"/>
        </w:rPr>
        <w:t>2009-2012年中国广告行业市场发展格局与投资前景分析报告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guanggaoshichangfazhangejuy807BaoGao.html" TargetMode="External" Id="R730ee4aa4e2f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guanggaoshichangfazhangejuy807BaoGao.html" TargetMode="External" Id="R7cb56817076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2008-12-28T00:33:00Z</dcterms:created>
  <dcterms:modified xsi:type="dcterms:W3CDTF">2008-12-28T01:33:00Z</dcterms:modified>
  <dc:subject>2009-2012年中国广告行业市场发展格局与投资前景分析报告</dc:subject>
  <dc:title>2009-2012年中国广告行业市场发展格局与投资前景分析报告</dc:title>
  <cp:keywords>2009-2012年中国广告行业市场发展格局与投资前景分析报告</cp:keywords>
  <dc:description>2009-2012年中国广告行业市场发展格局与投资前景分析报告</dc:description>
</cp:coreProperties>
</file>