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6c2f6dff74c65" w:history="1">
              <w:r>
                <w:rPr>
                  <w:rStyle w:val="Hyperlink"/>
                </w:rPr>
                <w:t>2009-2012年金融危机对中国直销行业影响分析及应对策略咨询报告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6c2f6dff74c65" w:history="1">
              <w:r>
                <w:rPr>
                  <w:rStyle w:val="Hyperlink"/>
                </w:rPr>
                <w:t>2009-2012年金融危机对中国直销行业影响分析及应对策略咨询报告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6c2f6dff74c65" w:history="1">
                <w:r>
                  <w:rPr>
                    <w:rStyle w:val="Hyperlink"/>
                  </w:rPr>
                  <w:t>https://www.20087.com/2008-12/R_2009_2012nianjinrongweijiduizhongguo657BaoGao.html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直销行业大变革、大发展的时代，在当前金融危机的局势下认识局势掌控方向，对直销行业所受到的影响和未来的发展态势予以翔实的剖析，无论是对于中国直销行业的长远发展，还是对直销行业在具体工作中的突破都具有积极的指导作用。那么，在当前金融危机爆发形势下，我国直销行业会受到怎样的影响而我国直销企业又该如何分析当前发展形势、制定应对策略呢最重要的，又如何在危机中寻找机遇，获得更大的发展呢</w:t>
      </w:r>
      <w:r>
        <w:rPr>
          <w:rFonts w:hint="eastAsia"/>
        </w:rPr>
        <w:br/>
      </w:r>
      <w:r>
        <w:rPr>
          <w:rFonts w:hint="eastAsia"/>
        </w:rPr>
        <w:t>　　《</w:t>
      </w:r>
      <w:hyperlink r:id="R30f6c2f6dff74c65" w:history="1">
        <w:r>
          <w:rPr>
            <w:rStyle w:val="Hyperlink"/>
          </w:rPr>
          <w:t>2009-2012年金融危机对中国直销行业影响分析及应对策略咨询报告</w:t>
        </w:r>
      </w:hyperlink>
      <w:r>
        <w:rPr>
          <w:rFonts w:hint="eastAsia"/>
        </w:rPr>
        <w:t>》主要依据国家统计局、国务院发展研究中心、国家发改委、国家商务部、中国海关、行业相关协会、国内外相关刊物的基础信息以及直销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直销行业的影响，并对未来直销行业发展的整体环境及发展趋势进行探讨和研判，最后在前面大量分析、预测的基础上，研究了直销行业今后的应对策略，为直销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当前金融危机对直销行业的影响</w:t>
      </w:r>
      <w:r>
        <w:rPr>
          <w:rFonts w:hint="eastAsia"/>
        </w:rPr>
        <w:br/>
      </w:r>
      <w:r>
        <w:rPr>
          <w:rFonts w:hint="eastAsia"/>
        </w:rPr>
        <w:t>第六章 当前金融危机对直销行业的影响</w:t>
      </w:r>
      <w:r>
        <w:rPr>
          <w:rFonts w:hint="eastAsia"/>
        </w:rPr>
        <w:br/>
      </w:r>
      <w:r>
        <w:rPr>
          <w:rFonts w:hint="eastAsia"/>
        </w:rPr>
        <w:t>　　第一节 金融业与直销行业的关系</w:t>
      </w:r>
      <w:r>
        <w:rPr>
          <w:rFonts w:hint="eastAsia"/>
        </w:rPr>
        <w:br/>
      </w:r>
      <w:r>
        <w:rPr>
          <w:rFonts w:hint="eastAsia"/>
        </w:rPr>
        <w:t>　　　　一、全球金融业与直销行业的关系</w:t>
      </w:r>
      <w:r>
        <w:rPr>
          <w:rFonts w:hint="eastAsia"/>
        </w:rPr>
        <w:br/>
      </w:r>
      <w:r>
        <w:rPr>
          <w:rFonts w:hint="eastAsia"/>
        </w:rPr>
        <w:t>　　　　二、我国金融业与直销行业的关系</w:t>
      </w:r>
      <w:r>
        <w:rPr>
          <w:rFonts w:hint="eastAsia"/>
        </w:rPr>
        <w:br/>
      </w:r>
      <w:r>
        <w:rPr>
          <w:rFonts w:hint="eastAsia"/>
        </w:rPr>
        <w:t>　　第二节 当前金融危机对全球直销行业的影响</w:t>
      </w:r>
      <w:r>
        <w:rPr>
          <w:rFonts w:hint="eastAsia"/>
        </w:rPr>
        <w:br/>
      </w:r>
      <w:r>
        <w:rPr>
          <w:rFonts w:hint="eastAsia"/>
        </w:rPr>
        <w:t>　　　　一、对直销行业本身影响</w:t>
      </w:r>
      <w:r>
        <w:rPr>
          <w:rFonts w:hint="eastAsia"/>
        </w:rPr>
        <w:br/>
      </w:r>
      <w:r>
        <w:rPr>
          <w:rFonts w:hint="eastAsia"/>
        </w:rPr>
        <w:t>　　　　二、对直销行业相关行业影响</w:t>
      </w:r>
      <w:r>
        <w:rPr>
          <w:rFonts w:hint="eastAsia"/>
        </w:rPr>
        <w:br/>
      </w:r>
      <w:r>
        <w:rPr>
          <w:rFonts w:hint="eastAsia"/>
        </w:rPr>
        <w:t>　　第三节 次贷金融危机对我国直销行业的影响</w:t>
      </w:r>
      <w:r>
        <w:rPr>
          <w:rFonts w:hint="eastAsia"/>
        </w:rPr>
        <w:br/>
      </w:r>
      <w:r>
        <w:rPr>
          <w:rFonts w:hint="eastAsia"/>
        </w:rPr>
        <w:t>　　　　一、对国内直销市场的影响</w:t>
      </w:r>
      <w:r>
        <w:rPr>
          <w:rFonts w:hint="eastAsia"/>
        </w:rPr>
        <w:br/>
      </w:r>
      <w:r>
        <w:rPr>
          <w:rFonts w:hint="eastAsia"/>
        </w:rPr>
        <w:t>　　　　二、对直销出口市场的影响</w:t>
      </w:r>
      <w:r>
        <w:rPr>
          <w:rFonts w:hint="eastAsia"/>
        </w:rPr>
        <w:br/>
      </w:r>
      <w:r>
        <w:rPr>
          <w:rFonts w:hint="eastAsia"/>
        </w:rPr>
        <w:t>　　第四节 次贷金融危机对我国直销企业发展的影响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我国直销行业当前政策与金融危机的关系</w:t>
      </w:r>
      <w:r>
        <w:rPr>
          <w:rFonts w:hint="eastAsia"/>
        </w:rPr>
        <w:br/>
      </w:r>
      <w:r>
        <w:rPr>
          <w:rFonts w:hint="eastAsia"/>
        </w:rPr>
        <w:br/>
      </w:r>
      <w:r>
        <w:rPr>
          <w:rFonts w:hint="eastAsia"/>
        </w:rPr>
        <w:t>第七章 当前金融危机对直销行业主要领域的影响</w:t>
      </w:r>
      <w:r>
        <w:rPr>
          <w:rFonts w:hint="eastAsia"/>
        </w:rPr>
        <w:br/>
      </w:r>
      <w:r>
        <w:rPr>
          <w:rFonts w:hint="eastAsia"/>
        </w:rPr>
        <w:t>　　第一节 对直销产量的影响</w:t>
      </w:r>
      <w:r>
        <w:rPr>
          <w:rFonts w:hint="eastAsia"/>
        </w:rPr>
        <w:br/>
      </w:r>
      <w:r>
        <w:rPr>
          <w:rFonts w:hint="eastAsia"/>
        </w:rPr>
        <w:t>　　第二节 对直销需求的影响</w:t>
      </w:r>
      <w:r>
        <w:rPr>
          <w:rFonts w:hint="eastAsia"/>
        </w:rPr>
        <w:br/>
      </w:r>
      <w:r>
        <w:rPr>
          <w:rFonts w:hint="eastAsia"/>
        </w:rPr>
        <w:t>　　第三节 对直销企业并购整合的影响</w:t>
      </w:r>
      <w:r>
        <w:rPr>
          <w:rFonts w:hint="eastAsia"/>
        </w:rPr>
        <w:br/>
      </w:r>
      <w:r>
        <w:rPr>
          <w:rFonts w:hint="eastAsia"/>
        </w:rPr>
        <w:t>　　第四节 对直销行业政策稳定性的影响</w:t>
      </w:r>
      <w:r>
        <w:rPr>
          <w:rFonts w:hint="eastAsia"/>
        </w:rPr>
        <w:br/>
      </w:r>
      <w:r>
        <w:rPr>
          <w:rFonts w:hint="eastAsia"/>
        </w:rPr>
        <w:t>　　第五节 对国内直销市场竞争格局的影响</w:t>
      </w:r>
      <w:r>
        <w:rPr>
          <w:rFonts w:hint="eastAsia"/>
        </w:rPr>
        <w:br/>
      </w:r>
      <w:r>
        <w:rPr>
          <w:rFonts w:hint="eastAsia"/>
        </w:rPr>
        <w:br/>
      </w:r>
      <w:r>
        <w:rPr>
          <w:rFonts w:hint="eastAsia"/>
        </w:rPr>
        <w:t>第八章 当前金融危机下对我国直销行业运行情况分析及预测</w:t>
      </w:r>
      <w:r>
        <w:rPr>
          <w:rFonts w:hint="eastAsia"/>
        </w:rPr>
        <w:br/>
      </w:r>
      <w:r>
        <w:rPr>
          <w:rFonts w:hint="eastAsia"/>
        </w:rPr>
        <w:t>　　第一节 当前金融危机下对我国直销行业运行情况分析</w:t>
      </w:r>
      <w:r>
        <w:rPr>
          <w:rFonts w:hint="eastAsia"/>
        </w:rPr>
        <w:br/>
      </w:r>
      <w:r>
        <w:rPr>
          <w:rFonts w:hint="eastAsia"/>
        </w:rPr>
        <w:t>　　　　一、我国直销行业发展现状分析</w:t>
      </w:r>
      <w:r>
        <w:rPr>
          <w:rFonts w:hint="eastAsia"/>
        </w:rPr>
        <w:br/>
      </w:r>
      <w:r>
        <w:rPr>
          <w:rFonts w:hint="eastAsia"/>
        </w:rPr>
        <w:t>　　　　二、2008年我国直销行业运行情况分析</w:t>
      </w:r>
      <w:r>
        <w:rPr>
          <w:rFonts w:hint="eastAsia"/>
        </w:rPr>
        <w:br/>
      </w:r>
      <w:r>
        <w:rPr>
          <w:rFonts w:hint="eastAsia"/>
        </w:rPr>
        <w:t>　　　　三、2008年我国直销行业运行中出现的问题分析</w:t>
      </w:r>
      <w:r>
        <w:rPr>
          <w:rFonts w:hint="eastAsia"/>
        </w:rPr>
        <w:br/>
      </w:r>
      <w:r>
        <w:rPr>
          <w:rFonts w:hint="eastAsia"/>
        </w:rPr>
        <w:t>　　第二节 当前金融危机下对我国直销行业未来发展预测</w:t>
      </w:r>
      <w:r>
        <w:rPr>
          <w:rFonts w:hint="eastAsia"/>
        </w:rPr>
        <w:br/>
      </w:r>
      <w:r>
        <w:rPr>
          <w:rFonts w:hint="eastAsia"/>
        </w:rPr>
        <w:br/>
      </w:r>
      <w:r>
        <w:rPr>
          <w:rFonts w:hint="eastAsia"/>
        </w:rPr>
        <w:t>第九章 当前金融危机对主要直销企业的影响</w:t>
      </w:r>
      <w:r>
        <w:rPr>
          <w:rFonts w:hint="eastAsia"/>
        </w:rPr>
        <w:br/>
      </w:r>
      <w:r>
        <w:rPr>
          <w:rFonts w:hint="eastAsia"/>
        </w:rPr>
        <w:t>　　第一节 安利公司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雅芳化妆品有限公司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哈药集团股份有限公司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健康元药业集团股份有限公司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应对策略及发展机遇</w:t>
      </w:r>
      <w:r>
        <w:rPr>
          <w:rFonts w:hint="eastAsia"/>
        </w:rPr>
        <w:br/>
      </w:r>
      <w:r>
        <w:rPr>
          <w:rFonts w:hint="eastAsia"/>
        </w:rPr>
        <w:t>第十章 我国直销行业应对金融危机的主要策略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二、直销行业政策调整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一、国内直销销售市场应对策略</w:t>
      </w:r>
      <w:r>
        <w:rPr>
          <w:rFonts w:hint="eastAsia"/>
        </w:rPr>
        <w:br/>
      </w:r>
      <w:r>
        <w:rPr>
          <w:rFonts w:hint="eastAsia"/>
        </w:rPr>
        <w:t>　　　　二、国外直销出口市场应对策略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我国直销行业应对金融危机的主要策略评价</w:t>
      </w:r>
      <w:r>
        <w:rPr>
          <w:rFonts w:hint="eastAsia"/>
        </w:rPr>
        <w:br/>
      </w:r>
      <w:r>
        <w:rPr>
          <w:rFonts w:hint="eastAsia"/>
        </w:rPr>
        <w:t>　　第六节 直销行业应对危机策略</w:t>
      </w:r>
      <w:r>
        <w:rPr>
          <w:rFonts w:hint="eastAsia"/>
        </w:rPr>
        <w:br/>
      </w:r>
      <w:r>
        <w:rPr>
          <w:rFonts w:hint="eastAsia"/>
        </w:rPr>
        <w:t>　　　　一、中国内地直销业的可持续发展</w:t>
      </w:r>
      <w:r>
        <w:rPr>
          <w:rFonts w:hint="eastAsia"/>
        </w:rPr>
        <w:br/>
      </w:r>
      <w:r>
        <w:rPr>
          <w:rFonts w:hint="eastAsia"/>
        </w:rPr>
        <w:t>　　　　二、市场制度是直销企业成败的核心环节</w:t>
      </w:r>
      <w:r>
        <w:rPr>
          <w:rFonts w:hint="eastAsia"/>
        </w:rPr>
        <w:br/>
      </w:r>
      <w:r>
        <w:rPr>
          <w:rFonts w:hint="eastAsia"/>
        </w:rPr>
        <w:t>　　　　三、中国直销需要中国制造</w:t>
      </w:r>
      <w:r>
        <w:rPr>
          <w:rFonts w:hint="eastAsia"/>
        </w:rPr>
        <w:br/>
      </w:r>
      <w:r>
        <w:rPr>
          <w:rFonts w:hint="eastAsia"/>
        </w:rPr>
        <w:t>　　　　四、直销企业品牌策略探讨</w:t>
      </w:r>
      <w:r>
        <w:rPr>
          <w:rFonts w:hint="eastAsia"/>
        </w:rPr>
        <w:br/>
      </w:r>
      <w:r>
        <w:rPr>
          <w:rFonts w:hint="eastAsia"/>
        </w:rPr>
        <w:t>　　　　五、绿色分销模式是当前直销理想发展模式的一种参考</w:t>
      </w:r>
      <w:r>
        <w:rPr>
          <w:rFonts w:hint="eastAsia"/>
        </w:rPr>
        <w:br/>
      </w:r>
      <w:r>
        <w:rPr>
          <w:rFonts w:hint="eastAsia"/>
        </w:rPr>
        <w:br/>
      </w:r>
      <w:r>
        <w:rPr>
          <w:rFonts w:hint="eastAsia"/>
        </w:rPr>
        <w:t>第十一章 当前金融危机给我国直销企业带来的机遇</w:t>
      </w:r>
      <w:r>
        <w:rPr>
          <w:rFonts w:hint="eastAsia"/>
        </w:rPr>
        <w:br/>
      </w:r>
      <w:r>
        <w:rPr>
          <w:rFonts w:hint="eastAsia"/>
        </w:rPr>
        <w:t>　　第一节 金融危机对国外直销企业的影响</w:t>
      </w:r>
      <w:r>
        <w:rPr>
          <w:rFonts w:hint="eastAsia"/>
        </w:rPr>
        <w:br/>
      </w:r>
      <w:r>
        <w:rPr>
          <w:rFonts w:hint="eastAsia"/>
        </w:rPr>
        <w:t>　　第二节 我国直销企业在危机中具有的竞争优势</w:t>
      </w:r>
      <w:r>
        <w:rPr>
          <w:rFonts w:hint="eastAsia"/>
        </w:rPr>
        <w:br/>
      </w:r>
      <w:r>
        <w:rPr>
          <w:rFonts w:hint="eastAsia"/>
        </w:rPr>
        <w:t>　　第三节 金融危机为我国直销企业提供了并购国外企业的机会</w:t>
      </w:r>
      <w:r>
        <w:rPr>
          <w:rFonts w:hint="eastAsia"/>
        </w:rPr>
        <w:br/>
      </w:r>
      <w:r>
        <w:rPr>
          <w:rFonts w:hint="eastAsia"/>
        </w:rPr>
        <w:t>　　第四节 金融危机导致部分经营不善的直销企业退出市场</w:t>
      </w:r>
      <w:r>
        <w:rPr>
          <w:rFonts w:hint="eastAsia"/>
        </w:rPr>
        <w:br/>
      </w:r>
      <w:r>
        <w:rPr>
          <w:rFonts w:hint="eastAsia"/>
        </w:rPr>
        <w:t>　　第五节 金融危机给我国直销企业的经营管理能力提升带来机遇</w:t>
      </w:r>
      <w:r>
        <w:rPr>
          <w:rFonts w:hint="eastAsia"/>
        </w:rPr>
        <w:br/>
      </w:r>
      <w:r>
        <w:rPr>
          <w:rFonts w:hint="eastAsia"/>
        </w:rPr>
        <w:t>　　第六节 中:智:林 直销企业如何从危机中把握市场机遇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2004-2007年雅芳总收入及利润对比</w:t>
      </w:r>
      <w:r>
        <w:rPr>
          <w:rFonts w:hint="eastAsia"/>
        </w:rPr>
        <w:br/>
      </w:r>
      <w:r>
        <w:rPr>
          <w:rFonts w:hint="eastAsia"/>
        </w:rPr>
        <w:t>　　图表 2004-2007年康宝莱营业收入和净利润</w:t>
      </w:r>
      <w:r>
        <w:rPr>
          <w:rFonts w:hint="eastAsia"/>
        </w:rPr>
        <w:br/>
      </w:r>
      <w:r>
        <w:rPr>
          <w:rFonts w:hint="eastAsia"/>
        </w:rPr>
        <w:t>　　图表 2004-2007年如新总收入及利润对比</w:t>
      </w:r>
      <w:r>
        <w:rPr>
          <w:rFonts w:hint="eastAsia"/>
        </w:rPr>
        <w:br/>
      </w:r>
      <w:r>
        <w:rPr>
          <w:rFonts w:hint="eastAsia"/>
        </w:rPr>
        <w:t>　　图表 2004-2007年欧瑞莲总收入和净利润</w:t>
      </w:r>
      <w:r>
        <w:rPr>
          <w:rFonts w:hint="eastAsia"/>
        </w:rPr>
        <w:br/>
      </w:r>
      <w:r>
        <w:rPr>
          <w:rFonts w:hint="eastAsia"/>
        </w:rPr>
        <w:t>　　图表 2004-2007年优莎娜总收入和利润对比</w:t>
      </w:r>
      <w:r>
        <w:rPr>
          <w:rFonts w:hint="eastAsia"/>
        </w:rPr>
        <w:br/>
      </w:r>
      <w:r>
        <w:rPr>
          <w:rFonts w:hint="eastAsia"/>
        </w:rPr>
        <w:t>　　图表 2004-2007年安利全球和安利中国收入对比</w:t>
      </w:r>
      <w:r>
        <w:rPr>
          <w:rFonts w:hint="eastAsia"/>
        </w:rPr>
        <w:br/>
      </w:r>
      <w:r>
        <w:rPr>
          <w:rFonts w:hint="eastAsia"/>
        </w:rPr>
        <w:t>　　图表 2005-2007年完美中国收入和纳税对比</w:t>
      </w:r>
      <w:r>
        <w:rPr>
          <w:rFonts w:hint="eastAsia"/>
        </w:rPr>
        <w:br/>
      </w:r>
      <w:r>
        <w:rPr>
          <w:rFonts w:hint="eastAsia"/>
        </w:rPr>
        <w:t>　　图表 2005-2007年天狮中国收入和纳税对比</w:t>
      </w:r>
      <w:r>
        <w:rPr>
          <w:rFonts w:hint="eastAsia"/>
        </w:rPr>
        <w:br/>
      </w:r>
      <w:r>
        <w:rPr>
          <w:rFonts w:hint="eastAsia"/>
        </w:rPr>
        <w:t>　　图表 2006-2008年月朗收入增长情况</w:t>
      </w:r>
      <w:r>
        <w:rPr>
          <w:rFonts w:hint="eastAsia"/>
        </w:rPr>
        <w:br/>
      </w:r>
      <w:r>
        <w:rPr>
          <w:rFonts w:hint="eastAsia"/>
        </w:rPr>
        <w:t>　　图表 2006-2008年南方李锦记收入增长情况</w:t>
      </w:r>
      <w:r>
        <w:rPr>
          <w:rFonts w:hint="eastAsia"/>
        </w:rPr>
        <w:br/>
      </w:r>
      <w:r>
        <w:rPr>
          <w:rFonts w:hint="eastAsia"/>
        </w:rPr>
        <w:t>　　图表 2004-2008年宝健收入增长情况</w:t>
      </w:r>
      <w:r>
        <w:rPr>
          <w:rFonts w:hint="eastAsia"/>
        </w:rPr>
        <w:br/>
      </w:r>
      <w:r>
        <w:rPr>
          <w:rFonts w:hint="eastAsia"/>
        </w:rPr>
        <w:t>　　图表 2008年上半年各大直销企业业绩表</w:t>
      </w:r>
      <w:r>
        <w:rPr>
          <w:rFonts w:hint="eastAsia"/>
        </w:rPr>
        <w:br/>
      </w:r>
      <w:r>
        <w:rPr>
          <w:rFonts w:hint="eastAsia"/>
        </w:rPr>
        <w:t>　　图表 2007-2008年上半年哈药集团股份有限公司主营构成</w:t>
      </w:r>
      <w:r>
        <w:rPr>
          <w:rFonts w:hint="eastAsia"/>
        </w:rPr>
        <w:br/>
      </w:r>
      <w:r>
        <w:rPr>
          <w:rFonts w:hint="eastAsia"/>
        </w:rPr>
        <w:t>　　图表 2007-2008年1-3季度哈药集团股份有限公司流动资产表</w:t>
      </w:r>
      <w:r>
        <w:rPr>
          <w:rFonts w:hint="eastAsia"/>
        </w:rPr>
        <w:br/>
      </w:r>
      <w:r>
        <w:rPr>
          <w:rFonts w:hint="eastAsia"/>
        </w:rPr>
        <w:t>　　图表 2007-2008年1-3季度哈药集团股份有限公司长期投资表</w:t>
      </w:r>
      <w:r>
        <w:rPr>
          <w:rFonts w:hint="eastAsia"/>
        </w:rPr>
        <w:br/>
      </w:r>
      <w:r>
        <w:rPr>
          <w:rFonts w:hint="eastAsia"/>
        </w:rPr>
        <w:t>　　图表 2007-2008年1-3季度哈药集团股份有限公司固定资产表</w:t>
      </w:r>
      <w:r>
        <w:rPr>
          <w:rFonts w:hint="eastAsia"/>
        </w:rPr>
        <w:br/>
      </w:r>
      <w:r>
        <w:rPr>
          <w:rFonts w:hint="eastAsia"/>
        </w:rPr>
        <w:t>　　图表 2007-2008年1-3季度哈药集团股份有限公司无形及其他资产表</w:t>
      </w:r>
      <w:r>
        <w:rPr>
          <w:rFonts w:hint="eastAsia"/>
        </w:rPr>
        <w:br/>
      </w:r>
      <w:r>
        <w:rPr>
          <w:rFonts w:hint="eastAsia"/>
        </w:rPr>
        <w:t>　　图表 2007-2008年1-3季度哈药集团股份有限公司流动负债表</w:t>
      </w:r>
      <w:r>
        <w:rPr>
          <w:rFonts w:hint="eastAsia"/>
        </w:rPr>
        <w:br/>
      </w:r>
      <w:r>
        <w:rPr>
          <w:rFonts w:hint="eastAsia"/>
        </w:rPr>
        <w:t>　　图表 2007-2008年1-3季度哈药集团股份有限公司长期负债表</w:t>
      </w:r>
      <w:r>
        <w:rPr>
          <w:rFonts w:hint="eastAsia"/>
        </w:rPr>
        <w:br/>
      </w:r>
      <w:r>
        <w:rPr>
          <w:rFonts w:hint="eastAsia"/>
        </w:rPr>
        <w:t>　　图表 2007-2008年1-3季度哈药集团股份有限公司股东权益表</w:t>
      </w:r>
      <w:r>
        <w:rPr>
          <w:rFonts w:hint="eastAsia"/>
        </w:rPr>
        <w:br/>
      </w:r>
      <w:r>
        <w:rPr>
          <w:rFonts w:hint="eastAsia"/>
        </w:rPr>
        <w:t>　　图表 2007-2008年1-3季度哈药集团股份有限公司主营业务收入表</w:t>
      </w:r>
      <w:r>
        <w:rPr>
          <w:rFonts w:hint="eastAsia"/>
        </w:rPr>
        <w:br/>
      </w:r>
      <w:r>
        <w:rPr>
          <w:rFonts w:hint="eastAsia"/>
        </w:rPr>
        <w:t>　　图表 2007-2008年1-3季度哈药集团股份有限公司主营业务利润表</w:t>
      </w:r>
      <w:r>
        <w:rPr>
          <w:rFonts w:hint="eastAsia"/>
        </w:rPr>
        <w:br/>
      </w:r>
      <w:r>
        <w:rPr>
          <w:rFonts w:hint="eastAsia"/>
        </w:rPr>
        <w:t>　　图表 2007-2008年1-3季度哈药集团股份有限公司营业利润表</w:t>
      </w:r>
      <w:r>
        <w:rPr>
          <w:rFonts w:hint="eastAsia"/>
        </w:rPr>
        <w:br/>
      </w:r>
      <w:r>
        <w:rPr>
          <w:rFonts w:hint="eastAsia"/>
        </w:rPr>
        <w:t>　　图表 2007-2008年1-3季度哈药集团股份有限公司利润总额表</w:t>
      </w:r>
      <w:r>
        <w:rPr>
          <w:rFonts w:hint="eastAsia"/>
        </w:rPr>
        <w:br/>
      </w:r>
      <w:r>
        <w:rPr>
          <w:rFonts w:hint="eastAsia"/>
        </w:rPr>
        <w:t>　　图表 2007-2008年1-3季度哈药集团股份有限公司净利润表</w:t>
      </w:r>
      <w:r>
        <w:rPr>
          <w:rFonts w:hint="eastAsia"/>
        </w:rPr>
        <w:br/>
      </w:r>
      <w:r>
        <w:rPr>
          <w:rFonts w:hint="eastAsia"/>
        </w:rPr>
        <w:t>　　图表 2007-2008年1-3季度哈药集团股份有限公司每股指标表</w:t>
      </w:r>
      <w:r>
        <w:rPr>
          <w:rFonts w:hint="eastAsia"/>
        </w:rPr>
        <w:br/>
      </w:r>
      <w:r>
        <w:rPr>
          <w:rFonts w:hint="eastAsia"/>
        </w:rPr>
        <w:t>　　图表 2007-2008年1-3季度哈药集团股份有限公司获利能力表</w:t>
      </w:r>
      <w:r>
        <w:rPr>
          <w:rFonts w:hint="eastAsia"/>
        </w:rPr>
        <w:br/>
      </w:r>
      <w:r>
        <w:rPr>
          <w:rFonts w:hint="eastAsia"/>
        </w:rPr>
        <w:t>　　图表 2007-2008年1-3季度哈药集团股份有限公司经营能力表</w:t>
      </w:r>
      <w:r>
        <w:rPr>
          <w:rFonts w:hint="eastAsia"/>
        </w:rPr>
        <w:br/>
      </w:r>
      <w:r>
        <w:rPr>
          <w:rFonts w:hint="eastAsia"/>
        </w:rPr>
        <w:t>　　图表 2007-2008年1-3季度哈药集团股份有限公司偿债能力表</w:t>
      </w:r>
      <w:r>
        <w:rPr>
          <w:rFonts w:hint="eastAsia"/>
        </w:rPr>
        <w:br/>
      </w:r>
      <w:r>
        <w:rPr>
          <w:rFonts w:hint="eastAsia"/>
        </w:rPr>
        <w:t>　　图表 2007-2008年1-3季度哈药集团股份有限公司资本结构表</w:t>
      </w:r>
      <w:r>
        <w:rPr>
          <w:rFonts w:hint="eastAsia"/>
        </w:rPr>
        <w:br/>
      </w:r>
      <w:r>
        <w:rPr>
          <w:rFonts w:hint="eastAsia"/>
        </w:rPr>
        <w:t>　　图表 2007-2008年1-3季度哈药集团股份有限公司发展能力表</w:t>
      </w:r>
      <w:r>
        <w:rPr>
          <w:rFonts w:hint="eastAsia"/>
        </w:rPr>
        <w:br/>
      </w:r>
      <w:r>
        <w:rPr>
          <w:rFonts w:hint="eastAsia"/>
        </w:rPr>
        <w:t>　　图表 2007-2008年1-3季度哈药集团股份有限公司现金流量分析表</w:t>
      </w:r>
      <w:r>
        <w:rPr>
          <w:rFonts w:hint="eastAsia"/>
        </w:rPr>
        <w:br/>
      </w:r>
      <w:r>
        <w:rPr>
          <w:rFonts w:hint="eastAsia"/>
        </w:rPr>
        <w:t>　　图表 2007-2008年上半年健康元药业集团股份有限公司主营构成</w:t>
      </w:r>
      <w:r>
        <w:rPr>
          <w:rFonts w:hint="eastAsia"/>
        </w:rPr>
        <w:br/>
      </w:r>
      <w:r>
        <w:rPr>
          <w:rFonts w:hint="eastAsia"/>
        </w:rPr>
        <w:t>　　图表 2007-2008年1-3季度健康元药业集团股份有限公司流动资产表</w:t>
      </w:r>
      <w:r>
        <w:rPr>
          <w:rFonts w:hint="eastAsia"/>
        </w:rPr>
        <w:br/>
      </w:r>
      <w:r>
        <w:rPr>
          <w:rFonts w:hint="eastAsia"/>
        </w:rPr>
        <w:t>　　图表 2007-2008年1-3季度健康元药业集团股份有限公司长期投资表</w:t>
      </w:r>
      <w:r>
        <w:rPr>
          <w:rFonts w:hint="eastAsia"/>
        </w:rPr>
        <w:br/>
      </w:r>
      <w:r>
        <w:rPr>
          <w:rFonts w:hint="eastAsia"/>
        </w:rPr>
        <w:t>　　图表 2007-2008年1-3季度健康元药业集团股份有限公司固定资产表</w:t>
      </w:r>
      <w:r>
        <w:rPr>
          <w:rFonts w:hint="eastAsia"/>
        </w:rPr>
        <w:br/>
      </w:r>
      <w:r>
        <w:rPr>
          <w:rFonts w:hint="eastAsia"/>
        </w:rPr>
        <w:t>　　图表 2007-2008年1-3季度健康元药业集团股份有限公司无形及其他资产表</w:t>
      </w:r>
      <w:r>
        <w:rPr>
          <w:rFonts w:hint="eastAsia"/>
        </w:rPr>
        <w:br/>
      </w:r>
      <w:r>
        <w:rPr>
          <w:rFonts w:hint="eastAsia"/>
        </w:rPr>
        <w:t>　　图表 2007-2008年1-3季度健康元药业集团股份有限公司流动负债表</w:t>
      </w:r>
      <w:r>
        <w:rPr>
          <w:rFonts w:hint="eastAsia"/>
        </w:rPr>
        <w:br/>
      </w:r>
      <w:r>
        <w:rPr>
          <w:rFonts w:hint="eastAsia"/>
        </w:rPr>
        <w:t>　　图表 2007-2008年1-3季度健康元药业集团股份有限公司长期负债表</w:t>
      </w:r>
      <w:r>
        <w:rPr>
          <w:rFonts w:hint="eastAsia"/>
        </w:rPr>
        <w:br/>
      </w:r>
      <w:r>
        <w:rPr>
          <w:rFonts w:hint="eastAsia"/>
        </w:rPr>
        <w:t>　　图表 2007-2008年1-3季度健康元药业集团股份有限公司股东权益表</w:t>
      </w:r>
      <w:r>
        <w:rPr>
          <w:rFonts w:hint="eastAsia"/>
        </w:rPr>
        <w:br/>
      </w:r>
      <w:r>
        <w:rPr>
          <w:rFonts w:hint="eastAsia"/>
        </w:rPr>
        <w:t>　　图表 2007-2008年1-3季度健康元药业集团股份有限公司主营业务收入表</w:t>
      </w:r>
      <w:r>
        <w:rPr>
          <w:rFonts w:hint="eastAsia"/>
        </w:rPr>
        <w:br/>
      </w:r>
      <w:r>
        <w:rPr>
          <w:rFonts w:hint="eastAsia"/>
        </w:rPr>
        <w:t>　　图表 2007-2008年1-3季度健康元药业集团股份有限公司主营业务利润表</w:t>
      </w:r>
      <w:r>
        <w:rPr>
          <w:rFonts w:hint="eastAsia"/>
        </w:rPr>
        <w:br/>
      </w:r>
      <w:r>
        <w:rPr>
          <w:rFonts w:hint="eastAsia"/>
        </w:rPr>
        <w:t>　　图表 2007-2008年1-3季度健康元药业集团股份有限公司营业利润表</w:t>
      </w:r>
      <w:r>
        <w:rPr>
          <w:rFonts w:hint="eastAsia"/>
        </w:rPr>
        <w:br/>
      </w:r>
      <w:r>
        <w:rPr>
          <w:rFonts w:hint="eastAsia"/>
        </w:rPr>
        <w:t>　　图表 2007-2008年1-3季度健康元药业集团股份有限公司利润总额表</w:t>
      </w:r>
      <w:r>
        <w:rPr>
          <w:rFonts w:hint="eastAsia"/>
        </w:rPr>
        <w:br/>
      </w:r>
      <w:r>
        <w:rPr>
          <w:rFonts w:hint="eastAsia"/>
        </w:rPr>
        <w:t>　　图表 2007-2008年1-3季度健康元药业集团股份有限公司净利润表</w:t>
      </w:r>
      <w:r>
        <w:rPr>
          <w:rFonts w:hint="eastAsia"/>
        </w:rPr>
        <w:br/>
      </w:r>
      <w:r>
        <w:rPr>
          <w:rFonts w:hint="eastAsia"/>
        </w:rPr>
        <w:t>　　图表 2007-2008年1-3季度健康元药业集团股份有限公司每股指标表</w:t>
      </w:r>
      <w:r>
        <w:rPr>
          <w:rFonts w:hint="eastAsia"/>
        </w:rPr>
        <w:br/>
      </w:r>
      <w:r>
        <w:rPr>
          <w:rFonts w:hint="eastAsia"/>
        </w:rPr>
        <w:t>　　图表 2007-2008年1-3季度健康元药业集团股份有限公司获利能力表</w:t>
      </w:r>
      <w:r>
        <w:rPr>
          <w:rFonts w:hint="eastAsia"/>
        </w:rPr>
        <w:br/>
      </w:r>
      <w:r>
        <w:rPr>
          <w:rFonts w:hint="eastAsia"/>
        </w:rPr>
        <w:t>　　图表 2007-2008年1-3季度健康元药业集团股份有限公司经营能力表</w:t>
      </w:r>
      <w:r>
        <w:rPr>
          <w:rFonts w:hint="eastAsia"/>
        </w:rPr>
        <w:br/>
      </w:r>
      <w:r>
        <w:rPr>
          <w:rFonts w:hint="eastAsia"/>
        </w:rPr>
        <w:t>　　图表 2007-2008年1-3季度健康元药业集团股份有限公司偿债能力表</w:t>
      </w:r>
      <w:r>
        <w:rPr>
          <w:rFonts w:hint="eastAsia"/>
        </w:rPr>
        <w:br/>
      </w:r>
      <w:r>
        <w:rPr>
          <w:rFonts w:hint="eastAsia"/>
        </w:rPr>
        <w:t>　　图表 2007-2008年1-3季度健康元药业集团股份有限公司资本结构表</w:t>
      </w:r>
      <w:r>
        <w:rPr>
          <w:rFonts w:hint="eastAsia"/>
        </w:rPr>
        <w:br/>
      </w:r>
      <w:r>
        <w:rPr>
          <w:rFonts w:hint="eastAsia"/>
        </w:rPr>
        <w:t>　　图表 2007-2008年1-3季度健康元药业集团股份有限公司发展能力表</w:t>
      </w:r>
      <w:r>
        <w:rPr>
          <w:rFonts w:hint="eastAsia"/>
        </w:rPr>
        <w:br/>
      </w:r>
      <w:r>
        <w:rPr>
          <w:rFonts w:hint="eastAsia"/>
        </w:rPr>
        <w:t>　　图表 2007-2008年1-3季度健康元药业集团股份有限公司现金流量分析表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6c2f6dff74c65" w:history="1">
        <w:r>
          <w:rPr>
            <w:rStyle w:val="Hyperlink"/>
          </w:rPr>
          <w:t>2009-2012年金融危机对中国直销行业影响分析及应对策略咨询报告</w:t>
        </w:r>
      </w:hyperlink>
      <w:r>
        <w:rPr>
          <w:color w:val="C00000"/>
        </w:rPr>
        <w:t>》，报告编号：</w:t>
      </w:r>
      <w:r>
        <w:rPr>
          <w:rFonts w:hint="eastAsia"/>
          <w:color w:val="C00000"/>
        </w:rPr>
        <w:t>02AA939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6c2f6dff74c65" w:history="1">
        <w:r>
          <w:rPr>
            <w:rStyle w:val="Hyperlink"/>
          </w:rPr>
          <w:t>https://www.20087.com/2008-12/R_2009_2012nianjinrongweijiduizhongguo657BaoGao.html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ec62f90304dfe" w:history="1">
      <w:r>
        <w:rPr>
          <w:rStyle w:val="Hyperlink"/>
        </w:rPr>
        <w:t>2009-2012年金融危机对中国直销行业影响分析及应对策略咨询报告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657BaoGao.html" TargetMode="External" Id="R30f6c2f6dff74c65"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657BaoGao.html" TargetMode="External" Id="R2f8ec62f9030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2008-12-08T04:13:00Z</dcterms:created>
  <dcterms:modified xsi:type="dcterms:W3CDTF">2008-12-08T05:13:00Z</dcterms:modified>
  <dc:subject>2009-2012年金融危机对中国直销行业影响分析及应对策略咨询报告</dc:subject>
  <dc:title>2009-2012年金融危机对中国直销行业影响分析及应对策略咨询报告</dc:title>
  <cp:keywords>2009-2012年金融危机对中国直销行业影响分析及应对策略咨询报告</cp:keywords>
  <dc:description>2009-2012年金融危机对中国直销行业影响分析及应对策略咨询报告</dc:description>
</cp:coreProperties>
</file>