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44bbbdd023490d" w:history="1">
              <w:r>
                <w:rPr>
                  <w:rStyle w:val="Hyperlink"/>
                </w:rPr>
                <w:t>全球清洁发展机制（CDM）减排现状研究与分析报告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44bbbdd023490d" w:history="1">
              <w:r>
                <w:rPr>
                  <w:rStyle w:val="Hyperlink"/>
                </w:rPr>
                <w:t>全球清洁发展机制（CDM）减排现状研究与分析报告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44bbbdd023490d" w:history="1">
                <w:r>
                  <w:rPr>
                    <w:rStyle w:val="Hyperlink"/>
                  </w:rPr>
                  <w:t>https://www.20087.com/2009-01/R_quanqiuqingjiefazhanjizhijianpaixianBaoGao.html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简称CDM（CleanDevelopmentMechanism），是《京都议定书》中引入的三个灵活履约机制之一。根据&amp;ldquo；共同但有区别的责任&amp;rdquo；原则，已完成工业革命的发达国家应对全球变暖承担更多的历史责任，因此，《京都议定书》只给工业化国家制定了减排任务，但没有对发展全球及中国家作这个要求。2005年2月16日，《京都议定书》生效。按其规定，发达国家缔约方为实现温室气体减排义务，从2005年开始至2012年间必须将温室气体排放水平在1990年的基础上平均减少5.02％，由于发达国家减排温室气体的成本是发展全球及中国家的几倍甚至几十倍。发达国家通过在发展全球及中国家实施具有温室气体减排效果的项目，把项目所产生的温室气体减少的排放量作为履行京都议定书所规定的一部分义务。一方面，对发达国家而言，给予其一些履约的灵活性，使其得以较低成本履行义务；另一方面，对发展全球及中国家而言，协助发达国家能够利用减排成本低的优势从发达国家获得资金和技术，促进其可持续发展；对世界而言，可以使全球在实现共同减排目标的前提下，减少总的减排成本。因此，CDM是一种双赢（Win-Win）的选择。</w:t>
      </w:r>
      <w:r>
        <w:rPr>
          <w:rFonts w:hint="eastAsia"/>
        </w:rPr>
        <w:br/>
      </w:r>
      <w:r>
        <w:rPr>
          <w:rFonts w:hint="eastAsia"/>
        </w:rPr>
        <w:t>　　《</w:t>
      </w:r>
      <w:hyperlink r:id="Rc044bbbdd023490d" w:history="1">
        <w:r>
          <w:rPr>
            <w:rStyle w:val="Hyperlink"/>
          </w:rPr>
          <w:t>全球清洁发展机制（CDM）减排现状研究与分析报告</w:t>
        </w:r>
      </w:hyperlink>
      <w:r>
        <w:rPr>
          <w:rFonts w:hint="eastAsia"/>
        </w:rPr>
        <w:t>》是在中心&amp;ldquo；十一五&amp;rdquo；节能减排研究组课题研究成果基础上，结合我们对企业进行战略和竞争策略分析的基础上撰写而成。本研究报告的主要数据来源于国家统计局、国家信息中心等业内权威专业机构，同时采用本中心大量产业数据以及我们对CDM所进行的市场调查资料，综合运用定量和定性的分析方法对CDM的发展方向进行了预测分析。在报告的成稿过程中得到业内专家、领导的耐心指导和建议，在此一并表示感谢。</w:t>
      </w:r>
      <w:r>
        <w:rPr>
          <w:rFonts w:hint="eastAsia"/>
        </w:rPr>
        <w:br/>
      </w:r>
      <w:r>
        <w:rPr>
          <w:rFonts w:hint="eastAsia"/>
        </w:rPr>
        <w:t>　　《</w:t>
      </w:r>
      <w:hyperlink r:id="Rc044bbbdd023490d" w:history="1">
        <w:r>
          <w:rPr>
            <w:rStyle w:val="Hyperlink"/>
          </w:rPr>
          <w:t>全球清洁发展机制（CDM）减排现状研究与分析报告</w:t>
        </w:r>
      </w:hyperlink>
      <w:r>
        <w:rPr>
          <w:rFonts w:hint="eastAsia"/>
        </w:rPr>
        <w:t>》主要面向于CDM相关企业，同时对于产业研究规律、产业政策制定和欲进入的金融投资集团具有重要的参考价值！</w:t>
      </w:r>
      <w:r>
        <w:rPr>
          <w:rFonts w:hint="eastAsia"/>
        </w:rPr>
        <w:br/>
      </w:r>
      <w:r>
        <w:rPr>
          <w:rFonts w:hint="eastAsia"/>
        </w:rPr>
        <w:br/>
      </w:r>
      <w:r>
        <w:rPr>
          <w:rFonts w:hint="eastAsia"/>
        </w:rPr>
        <w:t>第一章 清洁发展机制概述</w:t>
      </w:r>
      <w:r>
        <w:rPr>
          <w:rFonts w:hint="eastAsia"/>
        </w:rPr>
        <w:br/>
      </w:r>
      <w:r>
        <w:rPr>
          <w:rFonts w:hint="eastAsia"/>
        </w:rPr>
        <w:t>　　第一节 清洁发展机制概述</w:t>
      </w:r>
      <w:r>
        <w:rPr>
          <w:rFonts w:hint="eastAsia"/>
        </w:rPr>
        <w:br/>
      </w:r>
      <w:r>
        <w:rPr>
          <w:rFonts w:hint="eastAsia"/>
        </w:rPr>
        <w:t>　　第二节 全球温室气体减排交易链</w:t>
      </w:r>
      <w:r>
        <w:rPr>
          <w:rFonts w:hint="eastAsia"/>
        </w:rPr>
        <w:br/>
      </w:r>
      <w:r>
        <w:rPr>
          <w:rFonts w:hint="eastAsia"/>
        </w:rPr>
        <w:t>　　第三节 从可再生能源发展看水电温室气体减排作用</w:t>
      </w:r>
      <w:r>
        <w:rPr>
          <w:rFonts w:hint="eastAsia"/>
        </w:rPr>
        <w:br/>
      </w:r>
      <w:r>
        <w:rPr>
          <w:rFonts w:hint="eastAsia"/>
        </w:rPr>
        <w:br/>
      </w:r>
      <w:r>
        <w:rPr>
          <w:rFonts w:hint="eastAsia"/>
        </w:rPr>
        <w:t>第二章 全球温室气体排放情况</w:t>
      </w:r>
      <w:r>
        <w:rPr>
          <w:rFonts w:hint="eastAsia"/>
        </w:rPr>
        <w:br/>
      </w:r>
      <w:r>
        <w:rPr>
          <w:rFonts w:hint="eastAsia"/>
        </w:rPr>
        <w:t>　　第一节 温室气体概述</w:t>
      </w:r>
      <w:r>
        <w:rPr>
          <w:rFonts w:hint="eastAsia"/>
        </w:rPr>
        <w:br/>
      </w:r>
      <w:r>
        <w:rPr>
          <w:rFonts w:hint="eastAsia"/>
        </w:rPr>
        <w:t>　　第二节 全球温室气体排放现状</w:t>
      </w:r>
      <w:r>
        <w:rPr>
          <w:rFonts w:hint="eastAsia"/>
        </w:rPr>
        <w:br/>
      </w:r>
      <w:r>
        <w:rPr>
          <w:rFonts w:hint="eastAsia"/>
        </w:rPr>
        <w:t>　　　　一、全球温室气体排放总体状况</w:t>
      </w:r>
      <w:r>
        <w:rPr>
          <w:rFonts w:hint="eastAsia"/>
        </w:rPr>
        <w:br/>
      </w:r>
      <w:r>
        <w:rPr>
          <w:rFonts w:hint="eastAsia"/>
        </w:rPr>
        <w:t>　　　　二、美国温室气体排放现状分析</w:t>
      </w:r>
      <w:r>
        <w:rPr>
          <w:rFonts w:hint="eastAsia"/>
        </w:rPr>
        <w:br/>
      </w:r>
      <w:r>
        <w:rPr>
          <w:rFonts w:hint="eastAsia"/>
        </w:rPr>
        <w:t>　　　　三、欧盟温室气体排放现状分析</w:t>
      </w:r>
      <w:r>
        <w:rPr>
          <w:rFonts w:hint="eastAsia"/>
        </w:rPr>
        <w:br/>
      </w:r>
      <w:r>
        <w:rPr>
          <w:rFonts w:hint="eastAsia"/>
        </w:rPr>
        <w:t>　　第三节 世界二氧化碳排放权交易总体情况</w:t>
      </w:r>
      <w:r>
        <w:rPr>
          <w:rFonts w:hint="eastAsia"/>
        </w:rPr>
        <w:br/>
      </w:r>
      <w:r>
        <w:rPr>
          <w:rFonts w:hint="eastAsia"/>
        </w:rPr>
        <w:br/>
      </w:r>
      <w:r>
        <w:rPr>
          <w:rFonts w:hint="eastAsia"/>
        </w:rPr>
        <w:t>第三章 全球温室气体减排政策分析</w:t>
      </w:r>
      <w:r>
        <w:rPr>
          <w:rFonts w:hint="eastAsia"/>
        </w:rPr>
        <w:br/>
      </w:r>
      <w:r>
        <w:rPr>
          <w:rFonts w:hint="eastAsia"/>
        </w:rPr>
        <w:t>　　第一节 就温室气体减排目标 联合国气候变化会议达成共识</w:t>
      </w:r>
      <w:r>
        <w:rPr>
          <w:rFonts w:hint="eastAsia"/>
        </w:rPr>
        <w:br/>
      </w:r>
      <w:r>
        <w:rPr>
          <w:rFonts w:hint="eastAsia"/>
        </w:rPr>
        <w:t>　　第二节 《京都议定书》正式生效</w:t>
      </w:r>
      <w:r>
        <w:rPr>
          <w:rFonts w:hint="eastAsia"/>
        </w:rPr>
        <w:br/>
      </w:r>
      <w:r>
        <w:rPr>
          <w:rFonts w:hint="eastAsia"/>
        </w:rPr>
        <w:t>　　第三节 美国温室气体减排立场面临内外夹攻</w:t>
      </w:r>
      <w:r>
        <w:rPr>
          <w:rFonts w:hint="eastAsia"/>
        </w:rPr>
        <w:br/>
      </w:r>
      <w:r>
        <w:rPr>
          <w:rFonts w:hint="eastAsia"/>
        </w:rPr>
        <w:t>　　第四节 日本与欧盟联手制订新温室气体排放协议</w:t>
      </w:r>
      <w:r>
        <w:rPr>
          <w:rFonts w:hint="eastAsia"/>
        </w:rPr>
        <w:br/>
      </w:r>
      <w:r>
        <w:rPr>
          <w:rFonts w:hint="eastAsia"/>
        </w:rPr>
        <w:t>　　第五节 欧盟欲控船舶温室气体排放</w:t>
      </w:r>
      <w:r>
        <w:rPr>
          <w:rFonts w:hint="eastAsia"/>
        </w:rPr>
        <w:br/>
      </w:r>
      <w:r>
        <w:rPr>
          <w:rFonts w:hint="eastAsia"/>
        </w:rPr>
        <w:t>　　第六节 英国实施积极政策促进温室气体减排</w:t>
      </w:r>
      <w:r>
        <w:rPr>
          <w:rFonts w:hint="eastAsia"/>
        </w:rPr>
        <w:br/>
      </w:r>
      <w:r>
        <w:rPr>
          <w:rFonts w:hint="eastAsia"/>
        </w:rPr>
        <w:t>　　第七节 中国温室气体排放政策</w:t>
      </w:r>
      <w:r>
        <w:rPr>
          <w:rFonts w:hint="eastAsia"/>
        </w:rPr>
        <w:br/>
      </w:r>
      <w:r>
        <w:rPr>
          <w:rFonts w:hint="eastAsia"/>
        </w:rPr>
        <w:t>　　　　一、中国研究出台政策鼓励温室气体减排技术投资</w:t>
      </w:r>
      <w:r>
        <w:rPr>
          <w:rFonts w:hint="eastAsia"/>
        </w:rPr>
        <w:br/>
      </w:r>
      <w:r>
        <w:rPr>
          <w:rFonts w:hint="eastAsia"/>
        </w:rPr>
        <w:t>　　　　二、中国公布应对气候变化方案 展负责大国形象</w:t>
      </w:r>
      <w:r>
        <w:rPr>
          <w:rFonts w:hint="eastAsia"/>
        </w:rPr>
        <w:br/>
      </w:r>
      <w:r>
        <w:rPr>
          <w:rFonts w:hint="eastAsia"/>
        </w:rPr>
        <w:t>　　　　三、各地自定高耗能产业优惠政策一律废止</w:t>
      </w:r>
      <w:r>
        <w:rPr>
          <w:rFonts w:hint="eastAsia"/>
        </w:rPr>
        <w:br/>
      </w:r>
      <w:r>
        <w:rPr>
          <w:rFonts w:hint="eastAsia"/>
        </w:rPr>
        <w:t>　　　　四、落实节能减排政策 环保总局在全国推行国Ⅲ标准</w:t>
      </w:r>
      <w:r>
        <w:rPr>
          <w:rFonts w:hint="eastAsia"/>
        </w:rPr>
        <w:br/>
      </w:r>
      <w:r>
        <w:rPr>
          <w:rFonts w:hint="eastAsia"/>
        </w:rPr>
        <w:t>　　　　五、国务院将汽车工业与气候变化挂钩</w:t>
      </w:r>
      <w:r>
        <w:rPr>
          <w:rFonts w:hint="eastAsia"/>
        </w:rPr>
        <w:br/>
      </w:r>
      <w:r>
        <w:rPr>
          <w:rFonts w:hint="eastAsia"/>
        </w:rPr>
        <w:t>　　　　六、一审节约能源法修订草案 节能可望获税收优惠</w:t>
      </w:r>
      <w:r>
        <w:rPr>
          <w:rFonts w:hint="eastAsia"/>
        </w:rPr>
        <w:br/>
      </w:r>
      <w:r>
        <w:rPr>
          <w:rFonts w:hint="eastAsia"/>
        </w:rPr>
        <w:t>　　第八节 德总向新兴市场国家提出温室气体减排建议</w:t>
      </w:r>
      <w:r>
        <w:rPr>
          <w:rFonts w:hint="eastAsia"/>
        </w:rPr>
        <w:br/>
      </w:r>
      <w:r>
        <w:rPr>
          <w:rFonts w:hint="eastAsia"/>
        </w:rPr>
        <w:t>　　第九节 工业化国家树立温室气体减排新目标</w:t>
      </w:r>
      <w:r>
        <w:rPr>
          <w:rFonts w:hint="eastAsia"/>
        </w:rPr>
        <w:br/>
      </w:r>
      <w:r>
        <w:rPr>
          <w:rFonts w:hint="eastAsia"/>
        </w:rPr>
        <w:t>　　第十节 碳税：减排温室气体的重要税收制度</w:t>
      </w:r>
      <w:r>
        <w:rPr>
          <w:rFonts w:hint="eastAsia"/>
        </w:rPr>
        <w:br/>
      </w:r>
      <w:r>
        <w:rPr>
          <w:rFonts w:hint="eastAsia"/>
        </w:rPr>
        <w:t>　　第十一节 澳大利亚在2010年之前将会实行碳交易计划</w:t>
      </w:r>
      <w:r>
        <w:rPr>
          <w:rFonts w:hint="eastAsia"/>
        </w:rPr>
        <w:br/>
      </w:r>
      <w:r>
        <w:rPr>
          <w:rFonts w:hint="eastAsia"/>
        </w:rPr>
        <w:t>　　第十二节 《杜克法则》将使农业温室气体减排有据可依</w:t>
      </w:r>
      <w:r>
        <w:rPr>
          <w:rFonts w:hint="eastAsia"/>
        </w:rPr>
        <w:br/>
      </w:r>
      <w:r>
        <w:rPr>
          <w:rFonts w:hint="eastAsia"/>
        </w:rPr>
        <w:t>　　第十三节 欧盟制定航空运输业“减排”计划</w:t>
      </w:r>
      <w:r>
        <w:rPr>
          <w:rFonts w:hint="eastAsia"/>
        </w:rPr>
        <w:br/>
      </w:r>
      <w:r>
        <w:rPr>
          <w:rFonts w:hint="eastAsia"/>
        </w:rPr>
        <w:br/>
      </w:r>
      <w:r>
        <w:rPr>
          <w:rFonts w:hint="eastAsia"/>
        </w:rPr>
        <w:t>第四章 全球CDM发展分析</w:t>
      </w:r>
      <w:r>
        <w:rPr>
          <w:rFonts w:hint="eastAsia"/>
        </w:rPr>
        <w:br/>
      </w:r>
      <w:r>
        <w:rPr>
          <w:rFonts w:hint="eastAsia"/>
        </w:rPr>
        <w:t>　　第一节 联合国清洁发展机制门户网站开通</w:t>
      </w:r>
      <w:r>
        <w:rPr>
          <w:rFonts w:hint="eastAsia"/>
        </w:rPr>
        <w:br/>
      </w:r>
      <w:r>
        <w:rPr>
          <w:rFonts w:hint="eastAsia"/>
        </w:rPr>
        <w:t>　　第二节 欧盟清洁发展机制项目主导减排市场</w:t>
      </w:r>
      <w:r>
        <w:rPr>
          <w:rFonts w:hint="eastAsia"/>
        </w:rPr>
        <w:br/>
      </w:r>
      <w:r>
        <w:rPr>
          <w:rFonts w:hint="eastAsia"/>
        </w:rPr>
        <w:t>　　第三节 亚洲开发银行为清洁发展机制提供1.518亿美元融资</w:t>
      </w:r>
      <w:r>
        <w:rPr>
          <w:rFonts w:hint="eastAsia"/>
        </w:rPr>
        <w:br/>
      </w:r>
      <w:r>
        <w:rPr>
          <w:rFonts w:hint="eastAsia"/>
        </w:rPr>
        <w:t>　　第四节 巴西大力发展“清洁发展机制”项目</w:t>
      </w:r>
      <w:r>
        <w:rPr>
          <w:rFonts w:hint="eastAsia"/>
        </w:rPr>
        <w:br/>
      </w:r>
      <w:r>
        <w:rPr>
          <w:rFonts w:hint="eastAsia"/>
        </w:rPr>
        <w:t>　　第五节 拉美国家积极推动清洁发展机制减排项目</w:t>
      </w:r>
      <w:r>
        <w:rPr>
          <w:rFonts w:hint="eastAsia"/>
        </w:rPr>
        <w:br/>
      </w:r>
      <w:r>
        <w:rPr>
          <w:rFonts w:hint="eastAsia"/>
        </w:rPr>
        <w:t>　　第六节 全球碳交易情况分析</w:t>
      </w:r>
      <w:r>
        <w:rPr>
          <w:rFonts w:hint="eastAsia"/>
        </w:rPr>
        <w:br/>
      </w:r>
      <w:r>
        <w:rPr>
          <w:rFonts w:hint="eastAsia"/>
        </w:rPr>
        <w:t>　　　　一、全球碳市场加速发展</w:t>
      </w:r>
      <w:r>
        <w:rPr>
          <w:rFonts w:hint="eastAsia"/>
        </w:rPr>
        <w:br/>
      </w:r>
      <w:r>
        <w:rPr>
          <w:rFonts w:hint="eastAsia"/>
        </w:rPr>
        <w:t>　　　　二、欧洲公司尚未充分利用碳市场</w:t>
      </w:r>
      <w:r>
        <w:rPr>
          <w:rFonts w:hint="eastAsia"/>
        </w:rPr>
        <w:br/>
      </w:r>
      <w:r>
        <w:rPr>
          <w:rFonts w:hint="eastAsia"/>
        </w:rPr>
        <w:t>　　　　三、亚洲在碳市场影响巨大</w:t>
      </w:r>
      <w:r>
        <w:rPr>
          <w:rFonts w:hint="eastAsia"/>
        </w:rPr>
        <w:br/>
      </w:r>
      <w:r>
        <w:rPr>
          <w:rFonts w:hint="eastAsia"/>
        </w:rPr>
        <w:t>　　　　四、中国-印度占据全球碳排放交易市场巨大份额</w:t>
      </w:r>
      <w:r>
        <w:rPr>
          <w:rFonts w:hint="eastAsia"/>
        </w:rPr>
        <w:br/>
      </w:r>
      <w:r>
        <w:rPr>
          <w:rFonts w:hint="eastAsia"/>
        </w:rPr>
        <w:t>　　　　五、伦敦成为全球碳交易中心</w:t>
      </w:r>
      <w:r>
        <w:rPr>
          <w:rFonts w:hint="eastAsia"/>
        </w:rPr>
        <w:br/>
      </w:r>
      <w:r>
        <w:rPr>
          <w:rFonts w:hint="eastAsia"/>
        </w:rPr>
        <w:t>　　　　六、肯尼亚成为非洲碳市场主要卖家之一</w:t>
      </w:r>
      <w:r>
        <w:rPr>
          <w:rFonts w:hint="eastAsia"/>
        </w:rPr>
        <w:br/>
      </w:r>
      <w:r>
        <w:rPr>
          <w:rFonts w:hint="eastAsia"/>
        </w:rPr>
        <w:t>　　　　七、高油价使“欧盟排碳配额”期货价格不断上涨</w:t>
      </w:r>
      <w:r>
        <w:rPr>
          <w:rFonts w:hint="eastAsia"/>
        </w:rPr>
        <w:br/>
      </w:r>
      <w:r>
        <w:rPr>
          <w:rFonts w:hint="eastAsia"/>
        </w:rPr>
        <w:t>　　第七节 中国碳交易情况分析</w:t>
      </w:r>
      <w:r>
        <w:rPr>
          <w:rFonts w:hint="eastAsia"/>
        </w:rPr>
        <w:br/>
      </w:r>
      <w:r>
        <w:rPr>
          <w:rFonts w:hint="eastAsia"/>
        </w:rPr>
        <w:t>　　　　一、中国企业能从CDM得到什么好处</w:t>
      </w:r>
      <w:r>
        <w:rPr>
          <w:rFonts w:hint="eastAsia"/>
        </w:rPr>
        <w:br/>
      </w:r>
      <w:r>
        <w:rPr>
          <w:rFonts w:hint="eastAsia"/>
        </w:rPr>
        <w:t>　　　　二、企业对碳减排还很陌生</w:t>
      </w:r>
      <w:r>
        <w:rPr>
          <w:rFonts w:hint="eastAsia"/>
        </w:rPr>
        <w:br/>
      </w:r>
      <w:r>
        <w:rPr>
          <w:rFonts w:hint="eastAsia"/>
        </w:rPr>
        <w:t>　　　　三、中国尝试用温室气体换美元</w:t>
      </w:r>
      <w:r>
        <w:rPr>
          <w:rFonts w:hint="eastAsia"/>
        </w:rPr>
        <w:br/>
      </w:r>
      <w:r>
        <w:rPr>
          <w:rFonts w:hint="eastAsia"/>
        </w:rPr>
        <w:t>　　　　四、中国成为发达国家减排温室气体的重要合作伙伴</w:t>
      </w:r>
      <w:r>
        <w:rPr>
          <w:rFonts w:hint="eastAsia"/>
        </w:rPr>
        <w:br/>
      </w:r>
      <w:r>
        <w:rPr>
          <w:rFonts w:hint="eastAsia"/>
        </w:rPr>
        <w:t>　　　　五、联合国助皖企卖二氧化碳，获取"绿色融资"</w:t>
      </w:r>
      <w:r>
        <w:rPr>
          <w:rFonts w:hint="eastAsia"/>
        </w:rPr>
        <w:br/>
      </w:r>
      <w:r>
        <w:rPr>
          <w:rFonts w:hint="eastAsia"/>
        </w:rPr>
        <w:t>　　　　六、中英两企业签署碳减排量购买协议</w:t>
      </w:r>
      <w:r>
        <w:rPr>
          <w:rFonts w:hint="eastAsia"/>
        </w:rPr>
        <w:br/>
      </w:r>
      <w:r>
        <w:rPr>
          <w:rFonts w:hint="eastAsia"/>
        </w:rPr>
        <w:t>　　　　七、法国购买中国三百六十万吨二氧化碳减排量</w:t>
      </w:r>
      <w:r>
        <w:rPr>
          <w:rFonts w:hint="eastAsia"/>
        </w:rPr>
        <w:br/>
      </w:r>
      <w:r>
        <w:rPr>
          <w:rFonts w:hint="eastAsia"/>
        </w:rPr>
        <w:t>　　　　八、世行购买60万吨温室气体排放权 上海“碳融资”360万美元</w:t>
      </w:r>
      <w:r>
        <w:rPr>
          <w:rFonts w:hint="eastAsia"/>
        </w:rPr>
        <w:br/>
      </w:r>
      <w:r>
        <w:rPr>
          <w:rFonts w:hint="eastAsia"/>
        </w:rPr>
        <w:t>　　　　九、世行在我国促成10亿美元温室气体减排协议</w:t>
      </w:r>
      <w:r>
        <w:rPr>
          <w:rFonts w:hint="eastAsia"/>
        </w:rPr>
        <w:br/>
      </w:r>
      <w:r>
        <w:rPr>
          <w:rFonts w:hint="eastAsia"/>
        </w:rPr>
        <w:t>　　　　十、世行买下南钢65万吨二氧化碳减排权</w:t>
      </w:r>
      <w:r>
        <w:rPr>
          <w:rFonts w:hint="eastAsia"/>
        </w:rPr>
        <w:br/>
      </w:r>
      <w:r>
        <w:rPr>
          <w:rFonts w:hint="eastAsia"/>
        </w:rPr>
        <w:t>　　　　十一、丹麦购买国能生物二氧化碳减排指标63万吨</w:t>
      </w:r>
      <w:r>
        <w:rPr>
          <w:rFonts w:hint="eastAsia"/>
        </w:rPr>
        <w:br/>
      </w:r>
      <w:r>
        <w:rPr>
          <w:rFonts w:hint="eastAsia"/>
        </w:rPr>
        <w:t>　　　　十二、武钢与意大利开展CDM项目合作</w:t>
      </w:r>
      <w:r>
        <w:rPr>
          <w:rFonts w:hint="eastAsia"/>
        </w:rPr>
        <w:br/>
      </w:r>
      <w:r>
        <w:rPr>
          <w:rFonts w:hint="eastAsia"/>
        </w:rPr>
        <w:t>　　　　十三、碳交易当着眼于指标换技术</w:t>
      </w:r>
      <w:r>
        <w:rPr>
          <w:rFonts w:hint="eastAsia"/>
        </w:rPr>
        <w:br/>
      </w:r>
      <w:r>
        <w:rPr>
          <w:rFonts w:hint="eastAsia"/>
        </w:rPr>
        <w:t>　　第八节 我国已设立27个省级清洁发展机制技术服务中心</w:t>
      </w:r>
      <w:r>
        <w:rPr>
          <w:rFonts w:hint="eastAsia"/>
        </w:rPr>
        <w:br/>
      </w:r>
      <w:r>
        <w:rPr>
          <w:rFonts w:hint="eastAsia"/>
        </w:rPr>
        <w:t>　　第九节 中国CDM发展前景</w:t>
      </w:r>
      <w:r>
        <w:rPr>
          <w:rFonts w:hint="eastAsia"/>
        </w:rPr>
        <w:br/>
      </w:r>
      <w:r>
        <w:rPr>
          <w:rFonts w:hint="eastAsia"/>
        </w:rPr>
        <w:t>　　　　一、日本将向中国购买温室气体排放权</w:t>
      </w:r>
      <w:r>
        <w:rPr>
          <w:rFonts w:hint="eastAsia"/>
        </w:rPr>
        <w:br/>
      </w:r>
      <w:r>
        <w:rPr>
          <w:rFonts w:hint="eastAsia"/>
        </w:rPr>
        <w:t>　　　　二、中西将开展清洁发展机制项目合作</w:t>
      </w:r>
      <w:r>
        <w:rPr>
          <w:rFonts w:hint="eastAsia"/>
        </w:rPr>
        <w:br/>
      </w:r>
      <w:r>
        <w:rPr>
          <w:rFonts w:hint="eastAsia"/>
        </w:rPr>
        <w:t>　　　　三、中奥清洁发展机制项目合作潜力巨大</w:t>
      </w:r>
      <w:r>
        <w:rPr>
          <w:rFonts w:hint="eastAsia"/>
        </w:rPr>
        <w:br/>
      </w:r>
      <w:r>
        <w:rPr>
          <w:rFonts w:hint="eastAsia"/>
        </w:rPr>
        <w:t>　　第九节 中国清洁发展机制注册项目减排量居全球首位</w:t>
      </w:r>
      <w:r>
        <w:rPr>
          <w:rFonts w:hint="eastAsia"/>
        </w:rPr>
        <w:br/>
      </w:r>
      <w:r>
        <w:rPr>
          <w:rFonts w:hint="eastAsia"/>
        </w:rPr>
        <w:br/>
      </w:r>
      <w:r>
        <w:rPr>
          <w:rFonts w:hint="eastAsia"/>
        </w:rPr>
        <w:t>第五章 温室气体减排的措施</w:t>
      </w:r>
      <w:r>
        <w:rPr>
          <w:rFonts w:hint="eastAsia"/>
        </w:rPr>
        <w:br/>
      </w:r>
      <w:r>
        <w:rPr>
          <w:rFonts w:hint="eastAsia"/>
        </w:rPr>
        <w:t>　　第一节 发展水电是减少温室气体的重要措施</w:t>
      </w:r>
      <w:r>
        <w:rPr>
          <w:rFonts w:hint="eastAsia"/>
        </w:rPr>
        <w:br/>
      </w:r>
      <w:r>
        <w:rPr>
          <w:rFonts w:hint="eastAsia"/>
        </w:rPr>
        <w:t>　　第二节 美印共建煤甲烷信息中心</w:t>
      </w:r>
      <w:r>
        <w:rPr>
          <w:rFonts w:hint="eastAsia"/>
        </w:rPr>
        <w:br/>
      </w:r>
      <w:r>
        <w:rPr>
          <w:rFonts w:hint="eastAsia"/>
        </w:rPr>
        <w:t>　　第三节 要利用金融市场支持节能减排工作</w:t>
      </w:r>
      <w:r>
        <w:rPr>
          <w:rFonts w:hint="eastAsia"/>
        </w:rPr>
        <w:br/>
      </w:r>
      <w:r>
        <w:rPr>
          <w:rFonts w:hint="eastAsia"/>
        </w:rPr>
        <w:t>　　第四节 国内首只挂钩“二氧化碳”金融产品问世</w:t>
      </w:r>
      <w:r>
        <w:rPr>
          <w:rFonts w:hint="eastAsia"/>
        </w:rPr>
        <w:br/>
      </w:r>
      <w:r>
        <w:rPr>
          <w:rFonts w:hint="eastAsia"/>
        </w:rPr>
        <w:t>　　第五节 碳中和：抵消全球变暖带来的负面影响</w:t>
      </w:r>
      <w:r>
        <w:rPr>
          <w:rFonts w:hint="eastAsia"/>
        </w:rPr>
        <w:br/>
      </w:r>
      <w:r>
        <w:rPr>
          <w:rFonts w:hint="eastAsia"/>
        </w:rPr>
        <w:t>　　第六节 不同部门减排技术选择</w:t>
      </w:r>
      <w:r>
        <w:rPr>
          <w:rFonts w:hint="eastAsia"/>
        </w:rPr>
        <w:br/>
      </w:r>
      <w:r>
        <w:rPr>
          <w:rFonts w:hint="eastAsia"/>
        </w:rPr>
        <w:br/>
      </w:r>
      <w:r>
        <w:rPr>
          <w:rFonts w:hint="eastAsia"/>
        </w:rPr>
        <w:t>第六章 温室气体减排的投资机会及建议分析</w:t>
      </w:r>
      <w:r>
        <w:rPr>
          <w:rFonts w:hint="eastAsia"/>
        </w:rPr>
        <w:br/>
      </w:r>
      <w:r>
        <w:rPr>
          <w:rFonts w:hint="eastAsia"/>
        </w:rPr>
        <w:t>　　第一节 清洁发展机制在国际温室气体排放权市场的前景分析</w:t>
      </w:r>
      <w:r>
        <w:rPr>
          <w:rFonts w:hint="eastAsia"/>
        </w:rPr>
        <w:br/>
      </w:r>
      <w:r>
        <w:rPr>
          <w:rFonts w:hint="eastAsia"/>
        </w:rPr>
        <w:t>　　第二节 温室气体减排的机会</w:t>
      </w:r>
      <w:r>
        <w:rPr>
          <w:rFonts w:hint="eastAsia"/>
        </w:rPr>
        <w:br/>
      </w:r>
      <w:r>
        <w:rPr>
          <w:rFonts w:hint="eastAsia"/>
        </w:rPr>
        <w:t>　　　　一、碳交易：中国的机会</w:t>
      </w:r>
      <w:r>
        <w:rPr>
          <w:rFonts w:hint="eastAsia"/>
        </w:rPr>
        <w:br/>
      </w:r>
      <w:r>
        <w:rPr>
          <w:rFonts w:hint="eastAsia"/>
        </w:rPr>
        <w:t>　　　　二、中国企业挖掘国际碳排放交易市场的商机</w:t>
      </w:r>
      <w:r>
        <w:rPr>
          <w:rFonts w:hint="eastAsia"/>
        </w:rPr>
        <w:br/>
      </w:r>
      <w:r>
        <w:rPr>
          <w:rFonts w:hint="eastAsia"/>
        </w:rPr>
        <w:t>　　　　三、温室气体减排蕴藏新商机</w:t>
      </w:r>
      <w:r>
        <w:rPr>
          <w:rFonts w:hint="eastAsia"/>
        </w:rPr>
        <w:br/>
      </w:r>
      <w:r>
        <w:rPr>
          <w:rFonts w:hint="eastAsia"/>
        </w:rPr>
        <w:t>　　　　四、清洁发展机制项目展露巨大商机</w:t>
      </w:r>
      <w:r>
        <w:rPr>
          <w:rFonts w:hint="eastAsia"/>
        </w:rPr>
        <w:br/>
      </w:r>
      <w:r>
        <w:rPr>
          <w:rFonts w:hint="eastAsia"/>
        </w:rPr>
        <w:t>　　　　五、排放权经济——21世纪第一大商机 美日垂涎</w:t>
      </w:r>
      <w:r>
        <w:rPr>
          <w:rFonts w:hint="eastAsia"/>
        </w:rPr>
        <w:br/>
      </w:r>
      <w:r>
        <w:rPr>
          <w:rFonts w:hint="eastAsia"/>
        </w:rPr>
        <w:t>　　　　六、碳基金和中国环保的新契机</w:t>
      </w:r>
      <w:r>
        <w:rPr>
          <w:rFonts w:hint="eastAsia"/>
        </w:rPr>
        <w:br/>
      </w:r>
      <w:r>
        <w:rPr>
          <w:rFonts w:hint="eastAsia"/>
        </w:rPr>
        <w:t>　　　　七、中国清洁发展机制项目减排量占全球一半</w:t>
      </w:r>
      <w:r>
        <w:rPr>
          <w:rFonts w:hint="eastAsia"/>
        </w:rPr>
        <w:br/>
      </w:r>
      <w:r>
        <w:rPr>
          <w:rFonts w:hint="eastAsia"/>
        </w:rPr>
        <w:t>　　　　八、全球投资者和大企业在碳市场寻找绿色商机</w:t>
      </w:r>
      <w:r>
        <w:rPr>
          <w:rFonts w:hint="eastAsia"/>
        </w:rPr>
        <w:br/>
      </w:r>
      <w:r>
        <w:rPr>
          <w:rFonts w:hint="eastAsia"/>
        </w:rPr>
        <w:t>　　第三节 温室气体减排应与可持续发展并行</w:t>
      </w:r>
      <w:r>
        <w:rPr>
          <w:rFonts w:hint="eastAsia"/>
        </w:rPr>
        <w:br/>
      </w:r>
      <w:r>
        <w:rPr>
          <w:rFonts w:hint="eastAsia"/>
        </w:rPr>
        <w:t>　　第四节 推进清洁发展机制 促进温室气体减排</w:t>
      </w:r>
      <w:r>
        <w:rPr>
          <w:rFonts w:hint="eastAsia"/>
        </w:rPr>
        <w:br/>
      </w:r>
      <w:r>
        <w:rPr>
          <w:rFonts w:hint="eastAsia"/>
        </w:rPr>
        <w:t>　　第五节 中.智.林.－联合国提出气候债券构想</w:t>
      </w:r>
      <w:r>
        <w:rPr>
          <w:rFonts w:hint="eastAsia"/>
        </w:rPr>
        <w:br/>
      </w:r>
      <w:r>
        <w:rPr>
          <w:rFonts w:hint="eastAsia"/>
        </w:rPr>
        <w:t>　　附录一 联合国气候变化框架公约</w:t>
      </w:r>
      <w:r>
        <w:rPr>
          <w:rFonts w:hint="eastAsia"/>
        </w:rPr>
        <w:br/>
      </w:r>
      <w:r>
        <w:rPr>
          <w:rFonts w:hint="eastAsia"/>
        </w:rPr>
        <w:t>　　附录二 《京都议定书》全文</w:t>
      </w:r>
      <w:r>
        <w:rPr>
          <w:rFonts w:hint="eastAsia"/>
        </w:rPr>
        <w:br/>
      </w:r>
      <w:r>
        <w:rPr>
          <w:rFonts w:hint="eastAsia"/>
        </w:rPr>
        <w:t>　　附录三 《中国应对气候变化国家方案》</w:t>
      </w:r>
      <w:r>
        <w:rPr>
          <w:rFonts w:hint="eastAsia"/>
        </w:rPr>
        <w:br/>
      </w:r>
      <w:r>
        <w:rPr>
          <w:rFonts w:hint="eastAsia"/>
        </w:rPr>
        <w:t>　　附录四 CDM项目申报审批流程</w:t>
      </w:r>
      <w:r>
        <w:rPr>
          <w:rFonts w:hint="eastAsia"/>
        </w:rPr>
        <w:br/>
      </w:r>
      <w:r>
        <w:rPr>
          <w:rFonts w:hint="eastAsia"/>
        </w:rPr>
        <w:t>　　附录五 清洁发展机制项目运行管理办法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44bbbdd023490d" w:history="1">
        <w:r>
          <w:rPr>
            <w:rStyle w:val="Hyperlink"/>
          </w:rPr>
          <w:t>全球清洁发展机制（CDM）减排现状研究与分析报告</w:t>
        </w:r>
      </w:hyperlink>
      <w:r>
        <w:rPr>
          <w:color w:val="C00000"/>
        </w:rPr>
        <w:t>》，报告编号：</w:t>
      </w:r>
      <w:r>
        <w:rPr>
          <w:rFonts w:hint="eastAsia"/>
          <w:color w:val="C00000"/>
        </w:rPr>
        <w:t>0262199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44bbbdd023490d" w:history="1">
        <w:r>
          <w:rPr>
            <w:rStyle w:val="Hyperlink"/>
          </w:rPr>
          <w:t>https://www.20087.com/2009-01/R_quanqiuqingjiefazhanjizhijianpaixianBaoGao.html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af47728ac484e" w:history="1">
      <w:r>
        <w:rPr>
          <w:rStyle w:val="Hyperlink"/>
        </w:rPr>
        <w:t>全球清洁发展机制（CDM）减排现状研究与分析报告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quanqiuqingjiefazhanjizhijianpaixianBaoGao.html" TargetMode="External" Id="Rc044bbbdd023490d" /></Relationships>
</file>

<file path=word/_rels/header2.xml.rels>&#65279;<?xml version="1.0" encoding="utf-8"?><Relationships xmlns="http://schemas.openxmlformats.org/package/2006/relationships"><Relationship Type="http://schemas.openxmlformats.org/officeDocument/2006/relationships/hyperlink" Target="https://www.20087.com/2009-01/R_quanqiuqingjiefazhanjizhijianpaixianBaoGao.html" TargetMode="External" Id="Rdd5af47728ac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2009-01-04T03:53:00Z</dcterms:created>
  <dcterms:modified xsi:type="dcterms:W3CDTF">2009-01-04T04:53:00Z</dcterms:modified>
  <dc:subject>全球清洁发展机制（CDM）减排现状研究与分析报告</dc:subject>
  <dc:title>全球清洁发展机制（CDM）减排现状研究与分析报告</dc:title>
  <cp:keywords>全球清洁发展机制（CDM）减排现状研究与分析报告</cp:keywords>
  <dc:description>全球清洁发展机制（CDM）减排现状研究与分析报告</dc:description>
</cp:coreProperties>
</file>