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d6e06bbc441e2" w:history="1">
              <w:r>
                <w:rPr>
                  <w:rStyle w:val="Hyperlink"/>
                </w:rPr>
                <w:t>2008-2009年中国保险业发展研究年度报告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d6e06bbc441e2" w:history="1">
              <w:r>
                <w:rPr>
                  <w:rStyle w:val="Hyperlink"/>
                </w:rPr>
                <w:t>2008-2009年中国保险业发展研究年度报告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d6e06bbc441e2" w:history="1">
                <w:r>
                  <w:rPr>
                    <w:rStyle w:val="Hyperlink"/>
                  </w:rPr>
                  <w:t>https://www.20087.com/2009-01/R_2008_2009baoxianyefazhanyanjiunianduBaoGao.html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际国内经济环境风云变化，上半年国际原油一路飙升最高超过147美元，而下半年则是峰转急下已跌至47美元以下，而国内经济也因输入性通胀的压力，在上半年CPI达到8.5%的高点，同时出现PPI与CPI倒挂现象，而下半年商品价格以来下跌，在年底时已面临通货紧缩的风险。上半年一路上涨的存款准备金率明显释放央行偏紧的宏观调控政策，而下半年存货准备金率和存货基准利率双降已经巨大的政府投资计划，以使宏观调控政策由偏紧转为适度宽松（根据中国国务院总理温家宝12月3日主持召开国务院常务会议时所提的意见）。而我国保险行业在2008年保费收入爆发式的增长后，在2009年宏观环境明显恶化的情况下，2009年的保险业又将面临什么样的局面呢 本文详细阐述了近期宏观环境的变化以及相关对策，并且依据我们对未来宏观经济走向的判断，提出我们对未来宏观调控尤其是货币政策的预期等。同时详细阐述了保险行业的近几年来的特点，增长情况等，以及细分保险种类近年的增长情况。同时在人身险和财产险中的中外资企业所占的市场份额等进行了详细的阐述。并基于上述因素，我们对2009年保险行业的增长率进行了相关预测，并且阐明了2009年保险业主要面临的机遇与挑战，重点阐述了银保渠道2009年所面临的相关调整的压力。</w:t>
      </w:r>
      <w:r>
        <w:rPr>
          <w:rFonts w:hint="eastAsia"/>
        </w:rPr>
        <w:br/>
      </w:r>
      <w:r>
        <w:rPr>
          <w:rFonts w:hint="eastAsia"/>
        </w:rPr>
        <w:t>　　一、中国宏观经济分析</w:t>
      </w:r>
      <w:r>
        <w:rPr>
          <w:rFonts w:hint="eastAsia"/>
        </w:rPr>
        <w:br/>
      </w:r>
      <w:r>
        <w:rPr>
          <w:rFonts w:hint="eastAsia"/>
        </w:rPr>
        <w:t>　　（一）目前我国经济的主要问题</w:t>
      </w:r>
      <w:r>
        <w:rPr>
          <w:rFonts w:hint="eastAsia"/>
        </w:rPr>
        <w:br/>
      </w:r>
      <w:r>
        <w:rPr>
          <w:rFonts w:hint="eastAsia"/>
        </w:rPr>
        <w:t>　　（二）主要经济指标解读</w:t>
      </w:r>
      <w:r>
        <w:rPr>
          <w:rFonts w:hint="eastAsia"/>
        </w:rPr>
        <w:br/>
      </w:r>
      <w:r>
        <w:rPr>
          <w:rFonts w:hint="eastAsia"/>
        </w:rPr>
        <w:t>　　1、GDP</w:t>
      </w:r>
      <w:r>
        <w:rPr>
          <w:rFonts w:hint="eastAsia"/>
        </w:rPr>
        <w:br/>
      </w:r>
      <w:r>
        <w:rPr>
          <w:rFonts w:hint="eastAsia"/>
        </w:rPr>
        <w:t>　　2、CPI&amp;amp；PPI</w:t>
      </w:r>
      <w:r>
        <w:rPr>
          <w:rFonts w:hint="eastAsia"/>
        </w:rPr>
        <w:br/>
      </w:r>
      <w:r>
        <w:rPr>
          <w:rFonts w:hint="eastAsia"/>
        </w:rPr>
        <w:t>　　3、居民收入水平指数</w:t>
      </w:r>
      <w:r>
        <w:rPr>
          <w:rFonts w:hint="eastAsia"/>
        </w:rPr>
        <w:br/>
      </w:r>
      <w:r>
        <w:rPr>
          <w:rFonts w:hint="eastAsia"/>
        </w:rPr>
        <w:t>　　（1）城镇居民收入水平指数</w:t>
      </w:r>
      <w:r>
        <w:rPr>
          <w:rFonts w:hint="eastAsia"/>
        </w:rPr>
        <w:br/>
      </w:r>
      <w:r>
        <w:rPr>
          <w:rFonts w:hint="eastAsia"/>
        </w:rPr>
        <w:t>　　（2）农村居民收入水平指数</w:t>
      </w:r>
      <w:r>
        <w:rPr>
          <w:rFonts w:hint="eastAsia"/>
        </w:rPr>
        <w:br/>
      </w:r>
      <w:r>
        <w:rPr>
          <w:rFonts w:hint="eastAsia"/>
        </w:rPr>
        <w:t>　　4、主要地区保险深度和保险密度</w:t>
      </w:r>
      <w:r>
        <w:rPr>
          <w:rFonts w:hint="eastAsia"/>
        </w:rPr>
        <w:br/>
      </w:r>
      <w:r>
        <w:rPr>
          <w:rFonts w:hint="eastAsia"/>
        </w:rPr>
        <w:t>　　（三）政府主要应对政策</w:t>
      </w:r>
      <w:r>
        <w:rPr>
          <w:rFonts w:hint="eastAsia"/>
        </w:rPr>
        <w:br/>
      </w:r>
      <w:r>
        <w:rPr>
          <w:rFonts w:hint="eastAsia"/>
        </w:rPr>
        <w:t>　　1、货币政策</w:t>
      </w:r>
      <w:r>
        <w:rPr>
          <w:rFonts w:hint="eastAsia"/>
        </w:rPr>
        <w:br/>
      </w:r>
      <w:r>
        <w:rPr>
          <w:rFonts w:hint="eastAsia"/>
        </w:rPr>
        <w:t>　　2、财政政策</w:t>
      </w:r>
      <w:r>
        <w:rPr>
          <w:rFonts w:hint="eastAsia"/>
        </w:rPr>
        <w:br/>
      </w:r>
      <w:r>
        <w:rPr>
          <w:rFonts w:hint="eastAsia"/>
        </w:rPr>
        <w:t>　　二、2002-2008年中国保险行业情况</w:t>
      </w:r>
      <w:r>
        <w:rPr>
          <w:rFonts w:hint="eastAsia"/>
        </w:rPr>
        <w:br/>
      </w:r>
      <w:r>
        <w:rPr>
          <w:rFonts w:hint="eastAsia"/>
        </w:rPr>
        <w:t>　　（一）人身险</w:t>
      </w:r>
      <w:r>
        <w:rPr>
          <w:rFonts w:hint="eastAsia"/>
        </w:rPr>
        <w:br/>
      </w:r>
      <w:r>
        <w:rPr>
          <w:rFonts w:hint="eastAsia"/>
        </w:rPr>
        <w:t>　　1、保费收入</w:t>
      </w:r>
      <w:r>
        <w:rPr>
          <w:rFonts w:hint="eastAsia"/>
        </w:rPr>
        <w:br/>
      </w:r>
      <w:r>
        <w:rPr>
          <w:rFonts w:hint="eastAsia"/>
        </w:rPr>
        <w:t>　　2、保费赔付支出</w:t>
      </w:r>
      <w:r>
        <w:rPr>
          <w:rFonts w:hint="eastAsia"/>
        </w:rPr>
        <w:br/>
      </w:r>
      <w:r>
        <w:rPr>
          <w:rFonts w:hint="eastAsia"/>
        </w:rPr>
        <w:t>　　（二）财产险</w:t>
      </w:r>
      <w:r>
        <w:rPr>
          <w:rFonts w:hint="eastAsia"/>
        </w:rPr>
        <w:br/>
      </w:r>
      <w:r>
        <w:rPr>
          <w:rFonts w:hint="eastAsia"/>
        </w:rPr>
        <w:t>　　1、保费收入</w:t>
      </w:r>
      <w:r>
        <w:rPr>
          <w:rFonts w:hint="eastAsia"/>
        </w:rPr>
        <w:br/>
      </w:r>
      <w:r>
        <w:rPr>
          <w:rFonts w:hint="eastAsia"/>
        </w:rPr>
        <w:t>　　2、保费赔付支出</w:t>
      </w:r>
      <w:r>
        <w:rPr>
          <w:rFonts w:hint="eastAsia"/>
        </w:rPr>
        <w:br/>
      </w:r>
      <w:r>
        <w:rPr>
          <w:rFonts w:hint="eastAsia"/>
        </w:rPr>
        <w:t>　　三、2008年中国保险行业分析</w:t>
      </w:r>
      <w:r>
        <w:rPr>
          <w:rFonts w:hint="eastAsia"/>
        </w:rPr>
        <w:br/>
      </w:r>
      <w:r>
        <w:rPr>
          <w:rFonts w:hint="eastAsia"/>
        </w:rPr>
        <w:t>　　（一）人身险</w:t>
      </w:r>
      <w:r>
        <w:rPr>
          <w:rFonts w:hint="eastAsia"/>
        </w:rPr>
        <w:br/>
      </w:r>
      <w:r>
        <w:rPr>
          <w:rFonts w:hint="eastAsia"/>
        </w:rPr>
        <w:t>　　1、保费收入</w:t>
      </w:r>
      <w:r>
        <w:rPr>
          <w:rFonts w:hint="eastAsia"/>
        </w:rPr>
        <w:br/>
      </w:r>
      <w:r>
        <w:rPr>
          <w:rFonts w:hint="eastAsia"/>
        </w:rPr>
        <w:t>　　2、保费赔付支出</w:t>
      </w:r>
      <w:r>
        <w:rPr>
          <w:rFonts w:hint="eastAsia"/>
        </w:rPr>
        <w:br/>
      </w:r>
      <w:r>
        <w:rPr>
          <w:rFonts w:hint="eastAsia"/>
        </w:rPr>
        <w:t>　　（二）财产险</w:t>
      </w:r>
      <w:r>
        <w:rPr>
          <w:rFonts w:hint="eastAsia"/>
        </w:rPr>
        <w:br/>
      </w:r>
      <w:r>
        <w:rPr>
          <w:rFonts w:hint="eastAsia"/>
        </w:rPr>
        <w:t>　　1、保费收入</w:t>
      </w:r>
      <w:r>
        <w:rPr>
          <w:rFonts w:hint="eastAsia"/>
        </w:rPr>
        <w:br/>
      </w:r>
      <w:r>
        <w:rPr>
          <w:rFonts w:hint="eastAsia"/>
        </w:rPr>
        <w:t>　　2、保费赔付支出</w:t>
      </w:r>
      <w:r>
        <w:rPr>
          <w:rFonts w:hint="eastAsia"/>
        </w:rPr>
        <w:br/>
      </w:r>
      <w:r>
        <w:rPr>
          <w:rFonts w:hint="eastAsia"/>
        </w:rPr>
        <w:t>　　三、中国保险企业发展情况</w:t>
      </w:r>
      <w:r>
        <w:rPr>
          <w:rFonts w:hint="eastAsia"/>
        </w:rPr>
        <w:br/>
      </w:r>
      <w:r>
        <w:rPr>
          <w:rFonts w:hint="eastAsia"/>
        </w:rPr>
        <w:t>　　（一）中国人身险市场</w:t>
      </w:r>
      <w:r>
        <w:rPr>
          <w:rFonts w:hint="eastAsia"/>
        </w:rPr>
        <w:br/>
      </w:r>
      <w:r>
        <w:rPr>
          <w:rFonts w:hint="eastAsia"/>
        </w:rPr>
        <w:t>　　1、中资企业</w:t>
      </w:r>
      <w:r>
        <w:rPr>
          <w:rFonts w:hint="eastAsia"/>
        </w:rPr>
        <w:br/>
      </w:r>
      <w:r>
        <w:rPr>
          <w:rFonts w:hint="eastAsia"/>
        </w:rPr>
        <w:t>　　（1）上市企业</w:t>
      </w:r>
      <w:r>
        <w:rPr>
          <w:rFonts w:hint="eastAsia"/>
        </w:rPr>
        <w:br/>
      </w:r>
      <w:r>
        <w:rPr>
          <w:rFonts w:hint="eastAsia"/>
        </w:rPr>
        <w:t>　　1）中国人寿</w:t>
      </w:r>
      <w:r>
        <w:rPr>
          <w:rFonts w:hint="eastAsia"/>
        </w:rPr>
        <w:br/>
      </w:r>
      <w:r>
        <w:rPr>
          <w:rFonts w:hint="eastAsia"/>
        </w:rPr>
        <w:t>　　2）中国平安</w:t>
      </w:r>
      <w:r>
        <w:rPr>
          <w:rFonts w:hint="eastAsia"/>
        </w:rPr>
        <w:br/>
      </w:r>
      <w:r>
        <w:rPr>
          <w:rFonts w:hint="eastAsia"/>
        </w:rPr>
        <w:t>　　3）太平洋保险</w:t>
      </w:r>
      <w:r>
        <w:rPr>
          <w:rFonts w:hint="eastAsia"/>
        </w:rPr>
        <w:br/>
      </w:r>
      <w:r>
        <w:rPr>
          <w:rFonts w:hint="eastAsia"/>
        </w:rPr>
        <w:t>　　（2）非上市企业</w:t>
      </w:r>
      <w:r>
        <w:rPr>
          <w:rFonts w:hint="eastAsia"/>
        </w:rPr>
        <w:br/>
      </w:r>
      <w:r>
        <w:rPr>
          <w:rFonts w:hint="eastAsia"/>
        </w:rPr>
        <w:t>　　1）泰康人寿</w:t>
      </w:r>
      <w:r>
        <w:rPr>
          <w:rFonts w:hint="eastAsia"/>
        </w:rPr>
        <w:br/>
      </w:r>
      <w:r>
        <w:rPr>
          <w:rFonts w:hint="eastAsia"/>
        </w:rPr>
        <w:t>　　2）新华人寿</w:t>
      </w:r>
      <w:r>
        <w:rPr>
          <w:rFonts w:hint="eastAsia"/>
        </w:rPr>
        <w:br/>
      </w:r>
      <w:r>
        <w:rPr>
          <w:rFonts w:hint="eastAsia"/>
        </w:rPr>
        <w:t>　　2、外资企业</w:t>
      </w:r>
      <w:r>
        <w:rPr>
          <w:rFonts w:hint="eastAsia"/>
        </w:rPr>
        <w:br/>
      </w:r>
      <w:r>
        <w:rPr>
          <w:rFonts w:hint="eastAsia"/>
        </w:rPr>
        <w:t>　　（1）友邦保险</w:t>
      </w:r>
      <w:r>
        <w:rPr>
          <w:rFonts w:hint="eastAsia"/>
        </w:rPr>
        <w:br/>
      </w:r>
      <w:r>
        <w:rPr>
          <w:rFonts w:hint="eastAsia"/>
        </w:rPr>
        <w:t>　　（2）中英人寿</w:t>
      </w:r>
      <w:r>
        <w:rPr>
          <w:rFonts w:hint="eastAsia"/>
        </w:rPr>
        <w:br/>
      </w:r>
      <w:r>
        <w:rPr>
          <w:rFonts w:hint="eastAsia"/>
        </w:rPr>
        <w:t>　　（3）信诚人寿</w:t>
      </w:r>
      <w:r>
        <w:rPr>
          <w:rFonts w:hint="eastAsia"/>
        </w:rPr>
        <w:br/>
      </w:r>
      <w:r>
        <w:rPr>
          <w:rFonts w:hint="eastAsia"/>
        </w:rPr>
        <w:t>　　（二）中国财产险市场</w:t>
      </w:r>
      <w:r>
        <w:rPr>
          <w:rFonts w:hint="eastAsia"/>
        </w:rPr>
        <w:br/>
      </w:r>
      <w:r>
        <w:rPr>
          <w:rFonts w:hint="eastAsia"/>
        </w:rPr>
        <w:t>　　1、中资企业</w:t>
      </w:r>
      <w:r>
        <w:rPr>
          <w:rFonts w:hint="eastAsia"/>
        </w:rPr>
        <w:br/>
      </w:r>
      <w:r>
        <w:rPr>
          <w:rFonts w:hint="eastAsia"/>
        </w:rPr>
        <w:t>　　（1）人保股份</w:t>
      </w:r>
      <w:r>
        <w:rPr>
          <w:rFonts w:hint="eastAsia"/>
        </w:rPr>
        <w:br/>
      </w:r>
      <w:r>
        <w:rPr>
          <w:rFonts w:hint="eastAsia"/>
        </w:rPr>
        <w:t>　　（2）大地财产</w:t>
      </w:r>
      <w:r>
        <w:rPr>
          <w:rFonts w:hint="eastAsia"/>
        </w:rPr>
        <w:br/>
      </w:r>
      <w:r>
        <w:rPr>
          <w:rFonts w:hint="eastAsia"/>
        </w:rPr>
        <w:t>　　（3）出口信用</w:t>
      </w:r>
      <w:r>
        <w:rPr>
          <w:rFonts w:hint="eastAsia"/>
        </w:rPr>
        <w:br/>
      </w:r>
      <w:r>
        <w:rPr>
          <w:rFonts w:hint="eastAsia"/>
        </w:rPr>
        <w:t>　　2、外资企业</w:t>
      </w:r>
      <w:r>
        <w:rPr>
          <w:rFonts w:hint="eastAsia"/>
        </w:rPr>
        <w:br/>
      </w:r>
      <w:r>
        <w:rPr>
          <w:rFonts w:hint="eastAsia"/>
        </w:rPr>
        <w:t>　　（1）三星火灾海上保险</w:t>
      </w:r>
      <w:r>
        <w:rPr>
          <w:rFonts w:hint="eastAsia"/>
        </w:rPr>
        <w:br/>
      </w:r>
      <w:r>
        <w:rPr>
          <w:rFonts w:hint="eastAsia"/>
        </w:rPr>
        <w:t>　　（2）美国美亚</w:t>
      </w:r>
      <w:r>
        <w:rPr>
          <w:rFonts w:hint="eastAsia"/>
        </w:rPr>
        <w:br/>
      </w:r>
      <w:r>
        <w:rPr>
          <w:rFonts w:hint="eastAsia"/>
        </w:rPr>
        <w:t>　　（3）东京海上火灾保险</w:t>
      </w:r>
      <w:r>
        <w:rPr>
          <w:rFonts w:hint="eastAsia"/>
        </w:rPr>
        <w:br/>
      </w:r>
      <w:r>
        <w:rPr>
          <w:rFonts w:hint="eastAsia"/>
        </w:rPr>
        <w:t>　　四、2009-2011年保险行业预测及结论</w:t>
      </w:r>
      <w:r>
        <w:rPr>
          <w:rFonts w:hint="eastAsia"/>
        </w:rPr>
        <w:br/>
      </w:r>
      <w:r>
        <w:rPr>
          <w:rFonts w:hint="eastAsia"/>
        </w:rPr>
        <w:t>　　（一）人寿险市场发展预测</w:t>
      </w:r>
      <w:r>
        <w:rPr>
          <w:rFonts w:hint="eastAsia"/>
        </w:rPr>
        <w:br/>
      </w:r>
      <w:r>
        <w:rPr>
          <w:rFonts w:hint="eastAsia"/>
        </w:rPr>
        <w:t>　　（二）财产险市场发展预测</w:t>
      </w:r>
      <w:r>
        <w:rPr>
          <w:rFonts w:hint="eastAsia"/>
        </w:rPr>
        <w:br/>
      </w:r>
      <w:r>
        <w:rPr>
          <w:rFonts w:hint="eastAsia"/>
        </w:rPr>
        <w:t>　　表目录</w:t>
      </w:r>
      <w:r>
        <w:rPr>
          <w:rFonts w:hint="eastAsia"/>
        </w:rPr>
        <w:br/>
      </w:r>
      <w:r>
        <w:rPr>
          <w:rFonts w:hint="eastAsia"/>
        </w:rPr>
        <w:t>　　表12008年11月27日利率调整对照表</w:t>
      </w:r>
      <w:r>
        <w:rPr>
          <w:rFonts w:hint="eastAsia"/>
        </w:rPr>
        <w:br/>
      </w:r>
      <w:r>
        <w:rPr>
          <w:rFonts w:hint="eastAsia"/>
        </w:rPr>
        <w:t>　　表22008年以来主要货币政策</w:t>
      </w:r>
      <w:r>
        <w:rPr>
          <w:rFonts w:hint="eastAsia"/>
        </w:rPr>
        <w:br/>
      </w:r>
      <w:r>
        <w:rPr>
          <w:rFonts w:hint="eastAsia"/>
        </w:rPr>
        <w:t>　　表32000年至2007年各数据增长率</w:t>
      </w:r>
      <w:r>
        <w:rPr>
          <w:rFonts w:hint="eastAsia"/>
        </w:rPr>
        <w:br/>
      </w:r>
      <w:r>
        <w:rPr>
          <w:rFonts w:hint="eastAsia"/>
        </w:rPr>
        <w:t>　　表42000年至2009年各数据增长率</w:t>
      </w:r>
      <w:r>
        <w:rPr>
          <w:rFonts w:hint="eastAsia"/>
        </w:rPr>
        <w:br/>
      </w:r>
      <w:r>
        <w:rPr>
          <w:rFonts w:hint="eastAsia"/>
        </w:rPr>
        <w:t>　　图目录</w:t>
      </w:r>
      <w:r>
        <w:rPr>
          <w:rFonts w:hint="eastAsia"/>
        </w:rPr>
        <w:br/>
      </w:r>
      <w:r>
        <w:rPr>
          <w:rFonts w:hint="eastAsia"/>
        </w:rPr>
        <w:t>　　图12008年1-4季度GDP同比增长率</w:t>
      </w:r>
      <w:r>
        <w:rPr>
          <w:rFonts w:hint="eastAsia"/>
        </w:rPr>
        <w:br/>
      </w:r>
      <w:r>
        <w:rPr>
          <w:rFonts w:hint="eastAsia"/>
        </w:rPr>
        <w:t>　　图22008年1-10月份CPI和PPI同比增长率</w:t>
      </w:r>
      <w:r>
        <w:rPr>
          <w:rFonts w:hint="eastAsia"/>
        </w:rPr>
        <w:br/>
      </w:r>
      <w:r>
        <w:rPr>
          <w:rFonts w:hint="eastAsia"/>
        </w:rPr>
        <w:t>　　图32008年1至9月份保费收入同比增长率</w:t>
      </w:r>
      <w:r>
        <w:rPr>
          <w:rFonts w:hint="eastAsia"/>
        </w:rPr>
        <w:br/>
      </w:r>
      <w:r>
        <w:rPr>
          <w:rFonts w:hint="eastAsia"/>
        </w:rPr>
        <w:t>　　图42008年1至9月份财产险和人身险保费收入同比增长率</w:t>
      </w:r>
      <w:r>
        <w:rPr>
          <w:rFonts w:hint="eastAsia"/>
        </w:rPr>
        <w:br/>
      </w:r>
      <w:r>
        <w:rPr>
          <w:rFonts w:hint="eastAsia"/>
        </w:rPr>
        <w:t>　　图52008年1至9月份人身险细分科目保费收入同比增长率</w:t>
      </w:r>
      <w:r>
        <w:rPr>
          <w:rFonts w:hint="eastAsia"/>
        </w:rPr>
        <w:br/>
      </w:r>
      <w:r>
        <w:rPr>
          <w:rFonts w:hint="eastAsia"/>
        </w:rPr>
        <w:t>　　图61999年至2007年第四季度寿险收入占前三季度的比重</w:t>
      </w:r>
      <w:r>
        <w:rPr>
          <w:rFonts w:hint="eastAsia"/>
        </w:rPr>
        <w:br/>
      </w:r>
      <w:r>
        <w:rPr>
          <w:rFonts w:hint="eastAsia"/>
        </w:rPr>
        <w:t>　　图72000-2008前三季度保费收入同比增长率</w:t>
      </w:r>
      <w:r>
        <w:rPr>
          <w:rFonts w:hint="eastAsia"/>
        </w:rPr>
        <w:br/>
      </w:r>
      <w:r>
        <w:rPr>
          <w:rFonts w:hint="eastAsia"/>
        </w:rPr>
        <w:t>　　图92000-2008前三季度保费收入赔付差额同比增长率</w:t>
      </w:r>
      <w:r>
        <w:rPr>
          <w:rFonts w:hint="eastAsia"/>
        </w:rPr>
        <w:br/>
      </w:r>
      <w:r>
        <w:rPr>
          <w:rFonts w:hint="eastAsia"/>
        </w:rPr>
        <w:t>　　图111999-2008年人身险、财产险所占总赔付的比重</w:t>
      </w:r>
      <w:r>
        <w:rPr>
          <w:rFonts w:hint="eastAsia"/>
        </w:rPr>
        <w:br/>
      </w:r>
      <w:r>
        <w:rPr>
          <w:rFonts w:hint="eastAsia"/>
        </w:rPr>
        <w:t>　　图122000-2008年人身险、财产险同比增速</w:t>
      </w:r>
      <w:r>
        <w:rPr>
          <w:rFonts w:hint="eastAsia"/>
        </w:rPr>
        <w:br/>
      </w:r>
      <w:r>
        <w:rPr>
          <w:rFonts w:hint="eastAsia"/>
        </w:rPr>
        <w:t>　　图182005年-2008年9月上市寿险公司市场占有率</w:t>
      </w:r>
      <w:r>
        <w:rPr>
          <w:rFonts w:hint="eastAsia"/>
        </w:rPr>
        <w:br/>
      </w:r>
      <w:r>
        <w:rPr>
          <w:rFonts w:hint="eastAsia"/>
        </w:rPr>
        <w:t>　　图192008年1-9月份上市寿险公司市场占有率</w:t>
      </w:r>
      <w:r>
        <w:rPr>
          <w:rFonts w:hint="eastAsia"/>
        </w:rPr>
        <w:br/>
      </w:r>
      <w:r>
        <w:rPr>
          <w:rFonts w:hint="eastAsia"/>
        </w:rPr>
        <w:t>　　图212005-2008年9月前三大财产险公司市场份额</w:t>
      </w:r>
      <w:r>
        <w:rPr>
          <w:rFonts w:hint="eastAsia"/>
        </w:rPr>
        <w:br/>
      </w:r>
      <w:r>
        <w:rPr>
          <w:rFonts w:hint="eastAsia"/>
        </w:rPr>
        <w:t>　　图222008年1-9月前三大财产险公司市场份额</w:t>
      </w:r>
      <w:r>
        <w:rPr>
          <w:rFonts w:hint="eastAsia"/>
        </w:rPr>
        <w:br/>
      </w:r>
      <w:r>
        <w:rPr>
          <w:rFonts w:hint="eastAsia"/>
        </w:rPr>
        <w:t>　　图232008年1-11月主要保险公司万能险结算利率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d6e06bbc441e2" w:history="1">
        <w:r>
          <w:rPr>
            <w:rStyle w:val="Hyperlink"/>
          </w:rPr>
          <w:t>2008-2009年中国保险业发展研究年度报告</w:t>
        </w:r>
      </w:hyperlink>
      <w:r>
        <w:rPr>
          <w:color w:val="C00000"/>
        </w:rPr>
        <w:t>》，报告编号：</w:t>
      </w:r>
      <w:r>
        <w:rPr>
          <w:rFonts w:hint="eastAsia"/>
          <w:color w:val="C00000"/>
        </w:rPr>
        <w:t>02A2528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d6e06bbc441e2" w:history="1">
        <w:r>
          <w:rPr>
            <w:rStyle w:val="Hyperlink"/>
          </w:rPr>
          <w:t>https://www.20087.com/2009-01/R_2008_2009baoxianyefazhanyanjiunianduBaoGao.html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9951c8cad4ab9" w:history="1">
      <w:r>
        <w:rPr>
          <w:rStyle w:val="Hyperlink"/>
        </w:rPr>
        <w:t>2008-2009年中国保险业发展研究年度报告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baoxianyefazhanyanjiunianduBaoGao.html" TargetMode="External" Id="Rbe5d6e06bbc441e2" /></Relationships>
</file>

<file path=word/_rels/header2.xml.rels>&#65279;<?xml version="1.0" encoding="utf-8"?><Relationships xmlns="http://schemas.openxmlformats.org/package/2006/relationships"><Relationship Type="http://schemas.openxmlformats.org/officeDocument/2006/relationships/hyperlink" Target="https://www.20087.com/2009-01/R_2008_2009baoxianyefazhanyanjiunianduBaoGao.html" TargetMode="External" Id="Rec19951c8cad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2009-01-13T02:16:00Z</dcterms:created>
  <dcterms:modified xsi:type="dcterms:W3CDTF">2009-01-13T03:16:00Z</dcterms:modified>
  <dc:subject>2008-2009年中国保险业发展研究年度报告</dc:subject>
  <dc:title>2008-2009年中国保险业发展研究年度报告</dc:title>
  <cp:keywords>2008-2009年中国保险业发展研究年度报告</cp:keywords>
  <dc:description>2008-2009年中国保险业发展研究年度报告</dc:description>
</cp:coreProperties>
</file>