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9ba71c3834c1a" w:history="1">
              <w:r>
                <w:rPr>
                  <w:rStyle w:val="Hyperlink"/>
                </w:rPr>
                <w:t>2008-2009年中国制药行业IT应用市场研究年度报告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9ba71c3834c1a" w:history="1">
              <w:r>
                <w:rPr>
                  <w:rStyle w:val="Hyperlink"/>
                </w:rPr>
                <w:t>2008-2009年中国制药行业IT应用市场研究年度报告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9ba71c3834c1a" w:history="1">
                <w:r>
                  <w:rPr>
                    <w:rStyle w:val="Hyperlink"/>
                  </w:rPr>
                  <w:t>https://www.20087.com/2009-01/R_2008_2009zhiyaoyingyongshichangyanjiBaoGao.html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来，中国制药行业IT应用取得了骄人成绩，其发展速度之快令业界惊叹。同时其投资规模不断增长，应用层次亦不断深化。2008年，中国制药行业继续保持前几年好的增长势头，更在中国制药行业IT应用大显锋芒。与此同时，中国的政策引导、IT技术的高速发展和IT应用普及的趋势，都为制药行业大规模IT应用铺平了道路。 中国制药行业IT应用在制药行业整体快速发展的背景下取得较大进展，其在IT硬件市场、软件市场、IT服务市场，制药行业都具有了一定的IT投资规模。政府对制药行业发展的重视、制药市场竞争的加剧等因素有力地促进了制药行业IT应用的稳步发展。 面对竞争与市场的变化和挑战，《</w:t>
      </w:r>
      <w:hyperlink r:id="R4e29ba71c3834c1a" w:history="1">
        <w:r>
          <w:rPr>
            <w:rStyle w:val="Hyperlink"/>
          </w:rPr>
          <w:t>2008-2009年中国制药行业IT应用市场研究年度报告</w:t>
        </w:r>
      </w:hyperlink>
      <w:r>
        <w:rPr>
          <w:rFonts w:hint="eastAsia"/>
        </w:rPr>
        <w:t>》，将帮助业界厂商、投资者、产业人士更精确地把握中国制药行业IT应用市场发展规律、更深入地梳理应用价值迁移轨迹。 详实的市场数据。从IT产品投资和业务系统投资等多种角度刻画年度发展变化，洞察制药行业IT应用发展动向。 精炼主要IT厂商2008年竞争表现，从竞争格局、竞争策略评述等多个维度总结企业成败得失，评点市场领先要素。 在合理展望未来三年制药行业IT应用需求趋势的基础上，对未来该行业市场投资规模进行深度量化预测。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一、2008年中国制药行业IT应用市场发展环境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二、2008年中国制药行业IT投资概述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三、2008年中国制药行业IT产品应用分析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四、2008年中国制药行业IT解决方案应用分析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制药企业ERP应用状况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CRM系统应用状况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五、2009－2011年中国制药行业IT应用市场需求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六、2009－2011年中国制药行业IT应用投资预测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2006-2008年中国制药行业IT应用投资规模</w:t>
      </w:r>
      <w:r>
        <w:rPr>
          <w:rFonts w:hint="eastAsia"/>
        </w:rPr>
        <w:br/>
      </w:r>
      <w:r>
        <w:rPr>
          <w:rFonts w:hint="eastAsia"/>
        </w:rPr>
        <w:t>　　2008年中国制药行业IT硬件投资情况</w:t>
      </w:r>
      <w:r>
        <w:rPr>
          <w:rFonts w:hint="eastAsia"/>
        </w:rPr>
        <w:br/>
      </w:r>
      <w:r>
        <w:rPr>
          <w:rFonts w:hint="eastAsia"/>
        </w:rPr>
        <w:t>　　2008年中国制药行业IT软件投资情况</w:t>
      </w:r>
      <w:r>
        <w:rPr>
          <w:rFonts w:hint="eastAsia"/>
        </w:rPr>
        <w:br/>
      </w:r>
      <w:r>
        <w:rPr>
          <w:rFonts w:hint="eastAsia"/>
        </w:rPr>
        <w:t>　　2009-2011年中国制药行业IT应用硬件投资规模预测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2006-2008年中国制药行业IT应用投资规模增长情况</w:t>
      </w:r>
      <w:r>
        <w:rPr>
          <w:rFonts w:hint="eastAsia"/>
        </w:rPr>
        <w:br/>
      </w:r>
      <w:r>
        <w:rPr>
          <w:rFonts w:hint="eastAsia"/>
        </w:rPr>
        <w:t>　　2008年中国制药行业IT产品投资结构</w:t>
      </w:r>
      <w:r>
        <w:rPr>
          <w:rFonts w:hint="eastAsia"/>
        </w:rPr>
        <w:br/>
      </w:r>
      <w:r>
        <w:rPr>
          <w:rFonts w:hint="eastAsia"/>
        </w:rPr>
        <w:t>　　2008年中国制药行业IT产品投资变动情况</w:t>
      </w:r>
      <w:r>
        <w:rPr>
          <w:rFonts w:hint="eastAsia"/>
        </w:rPr>
        <w:br/>
      </w:r>
      <w:r>
        <w:rPr>
          <w:rFonts w:hint="eastAsia"/>
        </w:rPr>
        <w:t>　　2008年中国制药行业IT投资区域结构</w:t>
      </w:r>
      <w:r>
        <w:rPr>
          <w:rFonts w:hint="eastAsia"/>
        </w:rPr>
        <w:br/>
      </w:r>
      <w:r>
        <w:rPr>
          <w:rFonts w:hint="eastAsia"/>
        </w:rPr>
        <w:t>　　2008年中国制药行业IT硬件投资结构</w:t>
      </w:r>
      <w:r>
        <w:rPr>
          <w:rFonts w:hint="eastAsia"/>
        </w:rPr>
        <w:br/>
      </w:r>
      <w:r>
        <w:rPr>
          <w:rFonts w:hint="eastAsia"/>
        </w:rPr>
        <w:t>　　2008年中国制药行业IT软件投资结构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9ba71c3834c1a" w:history="1">
        <w:r>
          <w:rPr>
            <w:rStyle w:val="Hyperlink"/>
          </w:rPr>
          <w:t>2008-2009年中国制药行业IT应用市场研究年度报告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9ba71c3834c1a" w:history="1">
        <w:r>
          <w:rPr>
            <w:rStyle w:val="Hyperlink"/>
          </w:rPr>
          <w:t>https://www.20087.com/2009-01/R_2008_2009zhiyaoyingyongshichangyanjiBaoGao.html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dd938423844c5" w:history="1">
      <w:r>
        <w:rPr>
          <w:rStyle w:val="Hyperlink"/>
        </w:rPr>
        <w:t>2008-2009年中国制药行业IT应用市场研究年度报告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zhiyaoyingyongshichangyanjiBaoGao.html" TargetMode="External" Id="R4e29ba71c383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zhiyaoyingyongshichangyanjiBaoGao.html" TargetMode="External" Id="Rd4cdd9384238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2009-01-13T03:56:00Z</dcterms:created>
  <dcterms:modified xsi:type="dcterms:W3CDTF">2009-01-13T04:56:00Z</dcterms:modified>
  <dc:subject>2008-2009年中国制药行业IT应用市场研究年度报告</dc:subject>
  <dc:title>2008-2009年中国制药行业IT应用市场研究年度报告</dc:title>
  <cp:keywords>2008-2009年中国制药行业IT应用市场研究年度报告</cp:keywords>
  <dc:description>2008-2009年中国制药行业IT应用市场研究年度报告</dc:description>
</cp:coreProperties>
</file>