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4add700574ae9" w:history="1">
              <w:r>
                <w:rPr>
                  <w:rStyle w:val="Hyperlink"/>
                </w:rPr>
                <w:t>2008-2009年中国新媒体产业发展研究年度总报告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4add700574ae9" w:history="1">
              <w:r>
                <w:rPr>
                  <w:rStyle w:val="Hyperlink"/>
                </w:rPr>
                <w:t>2008-2009年中国新媒体产业发展研究年度总报告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4add700574ae9" w:history="1">
                <w:r>
                  <w:rPr>
                    <w:rStyle w:val="Hyperlink"/>
                  </w:rPr>
                  <w:t>https://www.20087.com/2009-01/R_2008_2009xinmeitichanyefazhanyanjiun278BaoGao.html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新媒体市场呈现蓬勃发展的势头，奥运会的成功举办成为推动新媒体产业快速发展的重要因素，新媒体的商业传播价值得到越来越多的肯定和认可。互联网领域中搜索引擎营销（SEM）、社区营销的价值得到进一步认可；移动互联网领域，进入全业务运营时代的电信运营商都开始在移动互联网全面布局，同时移动互联网的用户规模和应用与服务规模也日趋增长；户外数字媒体领域竞争日益激励，框架、晶立、航美等基本完成了媒体布局，而众多中小型企业则向车库等细分市场迈进；得益于奥运机遇和政策方面的解冻，IPTV、数字电视在今年取得较大突破。可以看出，新媒体市场呈现出各领域齐头并进的局面，越来越成为TMT行业内的积极推动因素。 面对巨大的市场潜力和机遇，《</w:t>
      </w:r>
      <w:hyperlink r:id="R7ae4add700574ae9" w:history="1">
        <w:r>
          <w:rPr>
            <w:rStyle w:val="Hyperlink"/>
          </w:rPr>
          <w:t>2008-2009年中国新媒体产业发展研究年度总报告</w:t>
        </w:r>
      </w:hyperlink>
      <w:r>
        <w:rPr>
          <w:rFonts w:hint="eastAsia"/>
        </w:rPr>
        <w:t>》，将从以下方面为新媒体产业相关的企业和投资者展现一幅清晰而完整的发展详图，帮助企业和投资者全面了解产业发展特征，做出正确投资决策—— 全面、精确的产业界定。新媒体是一个常用常新的概念，本报告对新媒体、新媒体产业等概念进行了严密的界定，并对其内涵进行了充分的说明。在此基础上，通过最新的数据呈现了新媒体产业的市场规模与发展前景。 更加全面、深刻的品牌竞争分析。除了从细分市场格局、竞争策略、SWOT分析等多个维度总结企业表现。依托雄厚的研究基础及跨行业的研究实力，对新媒体产业的重点厂商进行了分析与对比，详细阐述了市场主力厂商的竞争优势与竞争策略。 更加科学、完整的未来发展预测。新媒体市场的发展变化日新月异，如何准确的把握产业未来的发展趋势是新媒体产业从业者、投资者关心的话题。本报告采取数学建模与专家校验等技术手段，并与相关产业环节进行关联分析，确保给出有价值的趋势分析与定量预测结果。</w:t>
      </w:r>
      <w:r>
        <w:rPr>
          <w:rFonts w:hint="eastAsia"/>
        </w:rPr>
        <w:br/>
      </w:r>
      <w:r>
        <w:rPr>
          <w:rFonts w:hint="eastAsia"/>
        </w:rPr>
        <w:t>　　一、2008年全球新媒体产业发展概述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二、2008年中国新媒体产业发展概述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三、2009-2011年中国新媒体产业发展预测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2009-2011年中国新媒体产业规模预测</w:t>
      </w:r>
      <w:r>
        <w:rPr>
          <w:rFonts w:hint="eastAsia"/>
        </w:rPr>
        <w:br/>
      </w:r>
      <w:r>
        <w:rPr>
          <w:rFonts w:hint="eastAsia"/>
        </w:rPr>
        <w:t>　　（三） 2009-2011年中国新媒体产业结构预测</w:t>
      </w:r>
      <w:r>
        <w:rPr>
          <w:rFonts w:hint="eastAsia"/>
        </w:rPr>
        <w:br/>
      </w:r>
      <w:r>
        <w:rPr>
          <w:rFonts w:hint="eastAsia"/>
        </w:rPr>
        <w:t>　　四、2009-2011年中国新媒体产业趋势分析</w:t>
      </w:r>
      <w:r>
        <w:rPr>
          <w:rFonts w:hint="eastAsia"/>
        </w:rPr>
        <w:br/>
      </w:r>
      <w:r>
        <w:rPr>
          <w:rFonts w:hint="eastAsia"/>
        </w:rPr>
        <w:t>　　1、产品技术趋势</w:t>
      </w:r>
      <w:r>
        <w:rPr>
          <w:rFonts w:hint="eastAsia"/>
        </w:rPr>
        <w:br/>
      </w:r>
      <w:r>
        <w:rPr>
          <w:rFonts w:hint="eastAsia"/>
        </w:rPr>
        <w:t>　　2、应用（业务）创新</w:t>
      </w:r>
      <w:r>
        <w:rPr>
          <w:rFonts w:hint="eastAsia"/>
        </w:rPr>
        <w:br/>
      </w:r>
      <w:r>
        <w:rPr>
          <w:rFonts w:hint="eastAsia"/>
        </w:rPr>
        <w:t>　　3、产业递进与变迁</w:t>
      </w:r>
      <w:r>
        <w:rPr>
          <w:rFonts w:hint="eastAsia"/>
        </w:rPr>
        <w:br/>
      </w:r>
      <w:r>
        <w:rPr>
          <w:rFonts w:hint="eastAsia"/>
        </w:rPr>
        <w:t>　　4、厂商竞争趋势</w:t>
      </w:r>
      <w:r>
        <w:rPr>
          <w:rFonts w:hint="eastAsia"/>
        </w:rPr>
        <w:br/>
      </w:r>
      <w:r>
        <w:rPr>
          <w:rFonts w:hint="eastAsia"/>
        </w:rPr>
        <w:t>　　五、中国新媒体产业链结构分析</w:t>
      </w:r>
      <w:r>
        <w:rPr>
          <w:rFonts w:hint="eastAsia"/>
        </w:rPr>
        <w:br/>
      </w:r>
      <w:r>
        <w:rPr>
          <w:rFonts w:hint="eastAsia"/>
        </w:rPr>
        <w:t>　　（一） 中国新媒体产业链结构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中国新媒体产业链演进趋势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w:t>
      </w:r>
      <w:r>
        <w:rPr>
          <w:rFonts w:hint="eastAsia"/>
        </w:rPr>
        <w:br/>
      </w:r>
      <w:r>
        <w:rPr>
          <w:rFonts w:hint="eastAsia"/>
        </w:rPr>
        <w:t>　　六、2008年中国新媒体主要细分领域竞争分析</w:t>
      </w:r>
      <w:r>
        <w:rPr>
          <w:rFonts w:hint="eastAsia"/>
        </w:rPr>
        <w:br/>
      </w:r>
      <w:r>
        <w:rPr>
          <w:rFonts w:hint="eastAsia"/>
        </w:rPr>
        <w:t>　　（一） 户外数字媒体</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（1）晶立传媒</w:t>
      </w:r>
      <w:r>
        <w:rPr>
          <w:rFonts w:hint="eastAsia"/>
        </w:rPr>
        <w:br/>
      </w:r>
      <w:r>
        <w:rPr>
          <w:rFonts w:hint="eastAsia"/>
        </w:rPr>
        <w:t>　　（2）航美传媒</w:t>
      </w:r>
      <w:r>
        <w:rPr>
          <w:rFonts w:hint="eastAsia"/>
        </w:rPr>
        <w:br/>
      </w:r>
      <w:r>
        <w:rPr>
          <w:rFonts w:hint="eastAsia"/>
        </w:rPr>
        <w:t>　　……</w:t>
      </w:r>
      <w:r>
        <w:rPr>
          <w:rFonts w:hint="eastAsia"/>
        </w:rPr>
        <w:br/>
      </w:r>
      <w:r>
        <w:rPr>
          <w:rFonts w:hint="eastAsia"/>
        </w:rPr>
        <w:t>　　（二）移动互联网</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（1）中国移动</w:t>
      </w:r>
      <w:r>
        <w:rPr>
          <w:rFonts w:hint="eastAsia"/>
        </w:rPr>
        <w:br/>
      </w:r>
      <w:r>
        <w:rPr>
          <w:rFonts w:hint="eastAsia"/>
        </w:rPr>
        <w:t>　　（2）易查</w:t>
      </w:r>
      <w:r>
        <w:rPr>
          <w:rFonts w:hint="eastAsia"/>
        </w:rPr>
        <w:br/>
      </w:r>
      <w:r>
        <w:rPr>
          <w:rFonts w:hint="eastAsia"/>
        </w:rPr>
        <w:t>　　……</w:t>
      </w:r>
      <w:r>
        <w:rPr>
          <w:rFonts w:hint="eastAsia"/>
        </w:rPr>
        <w:br/>
      </w:r>
      <w:r>
        <w:rPr>
          <w:rFonts w:hint="eastAsia"/>
        </w:rPr>
        <w:t>　　（三）IPTV</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（1）中国电信</w:t>
      </w:r>
      <w:r>
        <w:rPr>
          <w:rFonts w:hint="eastAsia"/>
        </w:rPr>
        <w:br/>
      </w:r>
      <w:r>
        <w:rPr>
          <w:rFonts w:hint="eastAsia"/>
        </w:rPr>
        <w:t>　　（2）上海文广</w:t>
      </w:r>
      <w:r>
        <w:rPr>
          <w:rFonts w:hint="eastAsia"/>
        </w:rPr>
        <w:br/>
      </w:r>
      <w:r>
        <w:rPr>
          <w:rFonts w:hint="eastAsia"/>
        </w:rPr>
        <w:t>　　……</w:t>
      </w:r>
      <w:r>
        <w:rPr>
          <w:rFonts w:hint="eastAsia"/>
        </w:rPr>
        <w:br/>
      </w:r>
      <w:r>
        <w:rPr>
          <w:rFonts w:hint="eastAsia"/>
        </w:rPr>
        <w:t>　　（四）数字电视</w:t>
      </w:r>
      <w:r>
        <w:rPr>
          <w:rFonts w:hint="eastAsia"/>
        </w:rPr>
        <w:br/>
      </w:r>
      <w:r>
        <w:rPr>
          <w:rFonts w:hint="eastAsia"/>
        </w:rPr>
        <w:t>　　1、产业链结构</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4、主力企业评价</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新媒体产业的分类</w:t>
      </w:r>
      <w:r>
        <w:rPr>
          <w:rFonts w:hint="eastAsia"/>
        </w:rPr>
        <w:br/>
      </w:r>
      <w:r>
        <w:rPr>
          <w:rFonts w:hint="eastAsia"/>
        </w:rPr>
        <w:t>　　产业生命周期主要特征列表</w:t>
      </w:r>
      <w:r>
        <w:rPr>
          <w:rFonts w:hint="eastAsia"/>
        </w:rPr>
        <w:br/>
      </w:r>
      <w:r>
        <w:rPr>
          <w:rFonts w:hint="eastAsia"/>
        </w:rPr>
        <w:t>　　2008年中国移动主要竞争策略概况</w:t>
      </w:r>
      <w:r>
        <w:rPr>
          <w:rFonts w:hint="eastAsia"/>
        </w:rPr>
        <w:br/>
      </w:r>
      <w:r>
        <w:rPr>
          <w:rFonts w:hint="eastAsia"/>
        </w:rPr>
        <w:t>　　2008年分众传媒主要竞争策略概况</w:t>
      </w:r>
      <w:r>
        <w:rPr>
          <w:rFonts w:hint="eastAsia"/>
        </w:rPr>
        <w:br/>
      </w:r>
      <w:r>
        <w:rPr>
          <w:rFonts w:hint="eastAsia"/>
        </w:rPr>
        <w:t>　　……</w:t>
      </w:r>
      <w:r>
        <w:rPr>
          <w:rFonts w:hint="eastAsia"/>
        </w:rPr>
        <w:br/>
      </w:r>
      <w:r>
        <w:rPr>
          <w:rFonts w:hint="eastAsia"/>
        </w:rPr>
        <w:t>　　图目录</w:t>
      </w:r>
      <w:r>
        <w:rPr>
          <w:rFonts w:hint="eastAsia"/>
        </w:rPr>
        <w:br/>
      </w:r>
      <w:r>
        <w:rPr>
          <w:rFonts w:hint="eastAsia"/>
        </w:rPr>
        <w:t>　　2002－2008年全球新媒体用户数和互联网用户数规模</w:t>
      </w:r>
      <w:r>
        <w:rPr>
          <w:rFonts w:hint="eastAsia"/>
        </w:rPr>
        <w:br/>
      </w:r>
      <w:r>
        <w:rPr>
          <w:rFonts w:hint="eastAsia"/>
        </w:rPr>
        <w:t>　　2004－2008年中国新媒体用户规模</w:t>
      </w:r>
      <w:r>
        <w:rPr>
          <w:rFonts w:hint="eastAsia"/>
        </w:rPr>
        <w:br/>
      </w:r>
      <w:r>
        <w:rPr>
          <w:rFonts w:hint="eastAsia"/>
        </w:rPr>
        <w:t>　　2004－2008年中国新媒体产业收入规模</w:t>
      </w:r>
      <w:r>
        <w:rPr>
          <w:rFonts w:hint="eastAsia"/>
        </w:rPr>
        <w:br/>
      </w:r>
      <w:r>
        <w:rPr>
          <w:rFonts w:hint="eastAsia"/>
        </w:rPr>
        <w:t>　　2004－2008年中国新媒体产业收入结构</w:t>
      </w:r>
      <w:r>
        <w:rPr>
          <w:rFonts w:hint="eastAsia"/>
        </w:rPr>
        <w:br/>
      </w:r>
      <w:r>
        <w:rPr>
          <w:rFonts w:hint="eastAsia"/>
        </w:rPr>
        <w:t>　　新媒体产业链结构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4add700574ae9" w:history="1">
        <w:r>
          <w:rPr>
            <w:rStyle w:val="Hyperlink"/>
          </w:rPr>
          <w:t>2008-2009年中国新媒体产业发展研究年度总报告</w:t>
        </w:r>
      </w:hyperlink>
      <w:r>
        <w:rPr>
          <w:color w:val="C00000"/>
        </w:rPr>
        <w:t>》，报告编号：</w:t>
      </w:r>
      <w:r>
        <w:rPr>
          <w:rFonts w:hint="eastAsia"/>
          <w:color w:val="C00000"/>
        </w:rPr>
        <w:t>0228A36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4add700574ae9" w:history="1">
        <w:r>
          <w:rPr>
            <w:rStyle w:val="Hyperlink"/>
          </w:rPr>
          <w:t>https://www.20087.com/2009-01/R_2008_2009xinmeitichanyefazhanyanjiun278BaoGao.html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7c78073424b56" w:history="1">
      <w:r>
        <w:rPr>
          <w:rStyle w:val="Hyperlink"/>
        </w:rPr>
        <w:t>2008-2009年中国新媒体产业发展研究年度总报告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xinmeitichanyefazhanyanjiun278BaoGao.html" TargetMode="External" Id="R7ae4add700574ae9" /></Relationships>
</file>

<file path=word/_rels/header2.xml.rels>&#65279;<?xml version="1.0" encoding="utf-8"?><Relationships xmlns="http://schemas.openxmlformats.org/package/2006/relationships"><Relationship Type="http://schemas.openxmlformats.org/officeDocument/2006/relationships/hyperlink" Target="https://www.20087.com/2009-01/R_2008_2009xinmeitichanyefazhanyanjiun278BaoGao.html" TargetMode="External" Id="R9987c7807342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2009-01-06T06:10:00Z</dcterms:created>
  <dcterms:modified xsi:type="dcterms:W3CDTF">2009-01-06T07:10:00Z</dcterms:modified>
  <dc:subject>2008-2009年中国新媒体产业发展研究年度总报告</dc:subject>
  <dc:title>2008-2009年中国新媒体产业发展研究年度总报告</dc:title>
  <cp:keywords>2008-2009年中国新媒体产业发展研究年度总报告</cp:keywords>
  <dc:description>2008-2009年中国新媒体产业发展研究年度总报告</dc:description>
</cp:coreProperties>
</file>