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5e4107b24e7f" w:history="1">
              <w:r>
                <w:rPr>
                  <w:rStyle w:val="Hyperlink"/>
                </w:rPr>
                <w:t>2008-2009年中国珠江三角洲地区城市投资价值研究年度报告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5e4107b24e7f" w:history="1">
              <w:r>
                <w:rPr>
                  <w:rStyle w:val="Hyperlink"/>
                </w:rPr>
                <w:t>2008-2009年中国珠江三角洲地区城市投资价值研究年度报告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75e4107b24e7f" w:history="1">
                <w:r>
                  <w:rPr>
                    <w:rStyle w:val="Hyperlink"/>
                  </w:rPr>
                  <w:t>https://www.20087.com/2009-01/R_2008_2009zhujiangsanjiaozhoudiquchenBaoGao.html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改革开放以来，珠三角城市在外向型经济战略主导下获得突破性发展，成为中国三大增长极之一，成为中国电子信息制造业的龙头基地。然而随着土地、原材料和人力成本的增加，珠三角城市经济发展越来越受到资源环境瓶颈的制约，在全球金融危机的影响下，珠三角出口导向型企业生存的压力不断加大。在国际产业升级转型的重要形势下，如何抓住新一轮国际产业转移的重大机遇，促进产业升级转型，拓展产业发展空间成为珠三角城市群经济发展的关键。&amp;#61478； 顾问基于对城市产业的深刻认识，从产业投资价值入手，深入分析珠三角九城市的产业结构和规模、产业布局和重点，构建珠三角城市投资价值指标体系，深入挖掘珠三角城市投资机会和价值，产业投资机会和价值。《</w:t>
      </w:r>
      <w:hyperlink r:id="Rfdd75e4107b24e7f" w:history="1">
        <w:r>
          <w:rPr>
            <w:rStyle w:val="Hyperlink"/>
          </w:rPr>
          <w:t>2008-2009年中国珠江三角洲地区城市投资价值研究年度报告</w:t>
        </w:r>
      </w:hyperlink>
      <w:r>
        <w:rPr>
          <w:rFonts w:hint="eastAsia"/>
        </w:rPr>
        <w:t>》，重点从以下方面为地区政府、投资者和产业人士提供更多有针对性，有价值的信息。&amp;#61478； 涉及面最广的产业分析资料。对珠三角各城市的主导产业、潜导产业进行分析，从产业链的角度分析各产业在珠三角各个城市的发展状况。&amp;#61478； 更加全面、深刻的价值分析和竞争分析。除了从经济支撑、要素支撑、投资环境等各个方面对城市的投资价值进行评估之外，还重点分析了珠三角区域内各城市之间的竞合关系，从而为各城市定位自身价值、对标竞争对手、寻求最具发展潜力的产业机会提供有价值的参考信息。</w:t>
      </w:r>
      <w:r>
        <w:rPr>
          <w:rFonts w:hint="eastAsia"/>
        </w:rPr>
        <w:br/>
      </w:r>
      <w:r>
        <w:rPr>
          <w:rFonts w:hint="eastAsia"/>
        </w:rPr>
        <w:t>　　一、中国珠江三角洲地区城市发展状况概述</w:t>
      </w:r>
      <w:r>
        <w:rPr>
          <w:rFonts w:hint="eastAsia"/>
        </w:rPr>
        <w:br/>
      </w:r>
      <w:r>
        <w:rPr>
          <w:rFonts w:hint="eastAsia"/>
        </w:rPr>
        <w:t>　　（一）重点城市区位与布局</w:t>
      </w:r>
      <w:r>
        <w:rPr>
          <w:rFonts w:hint="eastAsia"/>
        </w:rPr>
        <w:br/>
      </w:r>
      <w:r>
        <w:rPr>
          <w:rFonts w:hint="eastAsia"/>
        </w:rPr>
        <w:t>　　（二）产业发展总体状况</w:t>
      </w:r>
      <w:r>
        <w:rPr>
          <w:rFonts w:hint="eastAsia"/>
        </w:rPr>
        <w:br/>
      </w:r>
      <w:r>
        <w:rPr>
          <w:rFonts w:hint="eastAsia"/>
        </w:rPr>
        <w:t>　　（三）产业结构</w:t>
      </w:r>
      <w:r>
        <w:rPr>
          <w:rFonts w:hint="eastAsia"/>
        </w:rPr>
        <w:br/>
      </w:r>
      <w:r>
        <w:rPr>
          <w:rFonts w:hint="eastAsia"/>
        </w:rPr>
        <w:t>　　1、总体状况</w:t>
      </w:r>
      <w:r>
        <w:rPr>
          <w:rFonts w:hint="eastAsia"/>
        </w:rPr>
        <w:br/>
      </w:r>
      <w:r>
        <w:rPr>
          <w:rFonts w:hint="eastAsia"/>
        </w:rPr>
        <w:t>　　2、产业结构分析</w:t>
      </w:r>
      <w:r>
        <w:rPr>
          <w:rFonts w:hint="eastAsia"/>
        </w:rPr>
        <w:br/>
      </w:r>
      <w:r>
        <w:rPr>
          <w:rFonts w:hint="eastAsia"/>
        </w:rPr>
        <w:t>　　（四）发展特点</w:t>
      </w:r>
      <w:r>
        <w:rPr>
          <w:rFonts w:hint="eastAsia"/>
        </w:rPr>
        <w:br/>
      </w:r>
      <w:r>
        <w:rPr>
          <w:rFonts w:hint="eastAsia"/>
        </w:rPr>
        <w:t>　　（五）存在问题</w:t>
      </w:r>
      <w:r>
        <w:rPr>
          <w:rFonts w:hint="eastAsia"/>
        </w:rPr>
        <w:br/>
      </w:r>
      <w:r>
        <w:rPr>
          <w:rFonts w:hint="eastAsia"/>
        </w:rPr>
        <w:t>　　二、中国珠江三角洲地区重点产业发展状况</w:t>
      </w:r>
      <w:r>
        <w:rPr>
          <w:rFonts w:hint="eastAsia"/>
        </w:rPr>
        <w:br/>
      </w:r>
      <w:r>
        <w:rPr>
          <w:rFonts w:hint="eastAsia"/>
        </w:rPr>
        <w:t>　　（一）电子信息产业</w:t>
      </w:r>
      <w:r>
        <w:rPr>
          <w:rFonts w:hint="eastAsia"/>
        </w:rPr>
        <w:br/>
      </w:r>
      <w:r>
        <w:rPr>
          <w:rFonts w:hint="eastAsia"/>
        </w:rPr>
        <w:t>　　（二）机械制造业</w:t>
      </w:r>
      <w:r>
        <w:rPr>
          <w:rFonts w:hint="eastAsia"/>
        </w:rPr>
        <w:br/>
      </w:r>
      <w:r>
        <w:rPr>
          <w:rFonts w:hint="eastAsia"/>
        </w:rPr>
        <w:t>　　（三）石油化工</w:t>
      </w:r>
      <w:r>
        <w:rPr>
          <w:rFonts w:hint="eastAsia"/>
        </w:rPr>
        <w:br/>
      </w:r>
      <w:r>
        <w:rPr>
          <w:rFonts w:hint="eastAsia"/>
        </w:rPr>
        <w:t>　　（四）建筑和房地产</w:t>
      </w:r>
      <w:r>
        <w:rPr>
          <w:rFonts w:hint="eastAsia"/>
        </w:rPr>
        <w:br/>
      </w:r>
      <w:r>
        <w:rPr>
          <w:rFonts w:hint="eastAsia"/>
        </w:rPr>
        <w:t>　　（五）汽车制造</w:t>
      </w:r>
      <w:r>
        <w:rPr>
          <w:rFonts w:hint="eastAsia"/>
        </w:rPr>
        <w:br/>
      </w:r>
      <w:r>
        <w:rPr>
          <w:rFonts w:hint="eastAsia"/>
        </w:rPr>
        <w:t>　　（六）……</w:t>
      </w:r>
      <w:r>
        <w:rPr>
          <w:rFonts w:hint="eastAsia"/>
        </w:rPr>
        <w:br/>
      </w:r>
      <w:r>
        <w:rPr>
          <w:rFonts w:hint="eastAsia"/>
        </w:rPr>
        <w:t>　　三、中国珠江三角洲地区城市投资价值评估体系</w:t>
      </w:r>
      <w:r>
        <w:rPr>
          <w:rFonts w:hint="eastAsia"/>
        </w:rPr>
        <w:br/>
      </w:r>
      <w:r>
        <w:rPr>
          <w:rFonts w:hint="eastAsia"/>
        </w:rPr>
        <w:t>　　（一）指标设计</w:t>
      </w:r>
      <w:r>
        <w:rPr>
          <w:rFonts w:hint="eastAsia"/>
        </w:rPr>
        <w:br/>
      </w:r>
      <w:r>
        <w:rPr>
          <w:rFonts w:hint="eastAsia"/>
        </w:rPr>
        <w:t>　　（二）指标确定</w:t>
      </w:r>
      <w:r>
        <w:rPr>
          <w:rFonts w:hint="eastAsia"/>
        </w:rPr>
        <w:br/>
      </w:r>
      <w:r>
        <w:rPr>
          <w:rFonts w:hint="eastAsia"/>
        </w:rPr>
        <w:t>　　四、中国珠江三角洲地区城市投资价值评估结果与分析</w:t>
      </w:r>
      <w:r>
        <w:rPr>
          <w:rFonts w:hint="eastAsia"/>
        </w:rPr>
        <w:br/>
      </w:r>
      <w:r>
        <w:rPr>
          <w:rFonts w:hint="eastAsia"/>
        </w:rPr>
        <w:t>　　（一）综合评价</w:t>
      </w:r>
      <w:r>
        <w:rPr>
          <w:rFonts w:hint="eastAsia"/>
        </w:rPr>
        <w:br/>
      </w:r>
      <w:r>
        <w:rPr>
          <w:rFonts w:hint="eastAsia"/>
        </w:rPr>
        <w:t>　　1、评估结果</w:t>
      </w:r>
      <w:r>
        <w:rPr>
          <w:rFonts w:hint="eastAsia"/>
        </w:rPr>
        <w:br/>
      </w:r>
      <w:r>
        <w:rPr>
          <w:rFonts w:hint="eastAsia"/>
        </w:rPr>
        <w:t>　　2、结果分析</w:t>
      </w:r>
      <w:r>
        <w:rPr>
          <w:rFonts w:hint="eastAsia"/>
        </w:rPr>
        <w:br/>
      </w:r>
      <w:r>
        <w:rPr>
          <w:rFonts w:hint="eastAsia"/>
        </w:rPr>
        <w:t>　　（二）分指标排名</w:t>
      </w:r>
      <w:r>
        <w:rPr>
          <w:rFonts w:hint="eastAsia"/>
        </w:rPr>
        <w:br/>
      </w:r>
      <w:r>
        <w:rPr>
          <w:rFonts w:hint="eastAsia"/>
        </w:rPr>
        <w:t>　　1、“基础经济城市排名”</w:t>
      </w:r>
      <w:r>
        <w:rPr>
          <w:rFonts w:hint="eastAsia"/>
        </w:rPr>
        <w:br/>
      </w:r>
      <w:r>
        <w:rPr>
          <w:rFonts w:hint="eastAsia"/>
        </w:rPr>
        <w:t>　　2、“产业优势城市排名”</w:t>
      </w:r>
      <w:r>
        <w:rPr>
          <w:rFonts w:hint="eastAsia"/>
        </w:rPr>
        <w:br/>
      </w:r>
      <w:r>
        <w:rPr>
          <w:rFonts w:hint="eastAsia"/>
        </w:rPr>
        <w:t>　　3、“要素吸引城市排名”</w:t>
      </w:r>
      <w:r>
        <w:rPr>
          <w:rFonts w:hint="eastAsia"/>
        </w:rPr>
        <w:br/>
      </w:r>
      <w:r>
        <w:rPr>
          <w:rFonts w:hint="eastAsia"/>
        </w:rPr>
        <w:t>　　4、“投资环境城市排名”</w:t>
      </w:r>
      <w:r>
        <w:rPr>
          <w:rFonts w:hint="eastAsia"/>
        </w:rPr>
        <w:br/>
      </w:r>
      <w:r>
        <w:rPr>
          <w:rFonts w:hint="eastAsia"/>
        </w:rPr>
        <w:t>　　五、中国珠江三角洲地区城市投资价值提升动力和发展趋势</w:t>
      </w:r>
      <w:r>
        <w:rPr>
          <w:rFonts w:hint="eastAsia"/>
        </w:rPr>
        <w:br/>
      </w:r>
      <w:r>
        <w:rPr>
          <w:rFonts w:hint="eastAsia"/>
        </w:rPr>
        <w:t>　　（一）动力因素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六、中国珠江三角洲地区重点城市投资价值分析</w:t>
      </w:r>
      <w:r>
        <w:rPr>
          <w:rFonts w:hint="eastAsia"/>
        </w:rPr>
        <w:br/>
      </w:r>
      <w:r>
        <w:rPr>
          <w:rFonts w:hint="eastAsia"/>
        </w:rPr>
        <w:t>　　（一）广州</w:t>
      </w:r>
      <w:r>
        <w:rPr>
          <w:rFonts w:hint="eastAsia"/>
        </w:rPr>
        <w:br/>
      </w:r>
      <w:r>
        <w:rPr>
          <w:rFonts w:hint="eastAsia"/>
        </w:rPr>
        <w:t>　　（二）深圳</w:t>
      </w:r>
      <w:r>
        <w:rPr>
          <w:rFonts w:hint="eastAsia"/>
        </w:rPr>
        <w:br/>
      </w:r>
      <w:r>
        <w:rPr>
          <w:rFonts w:hint="eastAsia"/>
        </w:rPr>
        <w:t>　　（三）佛山</w:t>
      </w:r>
      <w:r>
        <w:rPr>
          <w:rFonts w:hint="eastAsia"/>
        </w:rPr>
        <w:br/>
      </w:r>
      <w:r>
        <w:rPr>
          <w:rFonts w:hint="eastAsia"/>
        </w:rPr>
        <w:t>　　（四）东莞</w:t>
      </w:r>
      <w:r>
        <w:rPr>
          <w:rFonts w:hint="eastAsia"/>
        </w:rPr>
        <w:br/>
      </w:r>
      <w:r>
        <w:rPr>
          <w:rFonts w:hint="eastAsia"/>
        </w:rPr>
        <w:t>　　（五）……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5e4107b24e7f" w:history="1">
        <w:r>
          <w:rPr>
            <w:rStyle w:val="Hyperlink"/>
          </w:rPr>
          <w:t>2008-2009年中国珠江三角洲地区城市投资价值研究年度报告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75e4107b24e7f" w:history="1">
        <w:r>
          <w:rPr>
            <w:rStyle w:val="Hyperlink"/>
          </w:rPr>
          <w:t>https://www.20087.com/2009-01/R_2008_2009zhujiangsanjiaozhoudiquchenBaoGao.html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37507fb74d76" w:history="1">
      <w:r>
        <w:rPr>
          <w:rStyle w:val="Hyperlink"/>
        </w:rPr>
        <w:t>2008-2009年中国珠江三角洲地区城市投资价值研究年度报告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zhujiangsanjiaozhoudiquchenBaoGao.html" TargetMode="External" Id="Rfdd75e4107b2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zhujiangsanjiaozhoudiquchenBaoGao.html" TargetMode="External" Id="R93cb37507fb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2009-01-15T02:36:00Z</dcterms:created>
  <dcterms:modified xsi:type="dcterms:W3CDTF">2009-01-15T03:36:00Z</dcterms:modified>
  <dc:subject>2008-2009年中国珠江三角洲地区城市投资价值研究年度报告</dc:subject>
  <dc:title>2008-2009年中国珠江三角洲地区城市投资价值研究年度报告</dc:title>
  <cp:keywords>2008-2009年中国珠江三角洲地区城市投资价值研究年度报告</cp:keywords>
  <dc:description>2008-2009年中国珠江三角洲地区城市投资价值研究年度报告</dc:description>
</cp:coreProperties>
</file>