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12444b7df4a8e" w:history="1">
              <w:r>
                <w:rPr>
                  <w:rStyle w:val="Hyperlink"/>
                </w:rPr>
                <w:t>2008-2009年中国电池新材料产业发展研究年度报告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12444b7df4a8e" w:history="1">
              <w:r>
                <w:rPr>
                  <w:rStyle w:val="Hyperlink"/>
                </w:rPr>
                <w:t>2008-2009年中国电池新材料产业发展研究年度报告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12444b7df4a8e" w:history="1">
                <w:r>
                  <w:rPr>
                    <w:rStyle w:val="Hyperlink"/>
                  </w:rPr>
                  <w:t>https://www.20087.com/2009-01/R_2008_2009dianchixincailiaochanyefazhBaoGao.html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全球范围内电子信息产品制造业的迅猛发展，与电子产品小型化、便携化相适应的电池新材料产业获得了前所未有的发展机遇。2008年，以锂电池、太阳能电池、燃料电池为代表的电池新材料产业高速成长，产业规模迅猛增长。这主要得益于市场需求拉动、技术进步推动、产业梯次转移等综合要素作用的结果。 从电池新材料的产值和增长速度来看，锂电池、太阳能电池、燃料电池的发展各具特色。2008年，锂电池的产值在三种新型电池中仍然占主导地位，太阳能电池和燃料电池在产业中的比重虽然相对较低，但增长速度明显加快。新型电池续航能力、转换效率、快速充电技术等取得一定突破，进一步加速了电池新材料产业的发展。 电池新材料产业在快速发展的同时，也面临一些因素的制约。原材料价格因素、出口壁垒因素、产业政策因素、全球市场的竞争格局在一定程度上制约的中国电池新材料产业的发展。 面对竞争与市场的变化和挑战，《</w:t>
      </w:r>
      <w:hyperlink r:id="R9a812444b7df4a8e" w:history="1">
        <w:r>
          <w:rPr>
            <w:rStyle w:val="Hyperlink"/>
          </w:rPr>
          <w:t>2008-2009年中国电池新材料产业发展研究年度报告</w:t>
        </w:r>
      </w:hyperlink>
      <w:r>
        <w:rPr>
          <w:rFonts w:hint="eastAsia"/>
        </w:rPr>
        <w:t>》，将帮助业界厂商、投资者、产业人士更精确地把握中国电池新材料产业发展规律、发现投资机会—— 更加深入、翔实的市场研究数据。基于全球、中国电池新材料产业发展现状与特点的分析，和中国电池新材料产业发展现状、市场前景和重点厂商的深度研究，提供对产业规模、产业结构、产业环境等多个角度市场变化的生动描绘，清晰的发展方向。 更加全面、深刻的产业竞争分析。除了从细分市场格局、竞争策略、SWOT分析等多个维度总结企业表现，顾问还依托对电池新材料市场的深刻理解，建立投资价值评价体系，评点整体和细分领域投资价值。？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一、2008年全球电池新材料产业发展概述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二、2008年中国电池新材料产业发展概述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（二）基本特点</w:t>
      </w:r>
      <w:r>
        <w:rPr>
          <w:rFonts w:hint="eastAsia"/>
        </w:rPr>
        <w:br/>
      </w:r>
      <w:r>
        <w:rPr>
          <w:rFonts w:hint="eastAsia"/>
        </w:rPr>
        <w:t>　　（三）重点省市发展概况</w:t>
      </w:r>
      <w:r>
        <w:rPr>
          <w:rFonts w:hint="eastAsia"/>
        </w:rPr>
        <w:br/>
      </w:r>
      <w:r>
        <w:rPr>
          <w:rFonts w:hint="eastAsia"/>
        </w:rPr>
        <w:t>　　1、北京</w:t>
      </w:r>
      <w:r>
        <w:rPr>
          <w:rFonts w:hint="eastAsia"/>
        </w:rPr>
        <w:br/>
      </w:r>
      <w:r>
        <w:rPr>
          <w:rFonts w:hint="eastAsia"/>
        </w:rPr>
        <w:t>　　2、山东</w:t>
      </w:r>
      <w:r>
        <w:rPr>
          <w:rFonts w:hint="eastAsia"/>
        </w:rPr>
        <w:br/>
      </w:r>
      <w:r>
        <w:rPr>
          <w:rFonts w:hint="eastAsia"/>
        </w:rPr>
        <w:t>　　3、广东</w:t>
      </w:r>
      <w:r>
        <w:rPr>
          <w:rFonts w:hint="eastAsia"/>
        </w:rPr>
        <w:br/>
      </w:r>
      <w:r>
        <w:rPr>
          <w:rFonts w:hint="eastAsia"/>
        </w:rPr>
        <w:t>　　4、……</w:t>
      </w:r>
      <w:r>
        <w:rPr>
          <w:rFonts w:hint="eastAsia"/>
        </w:rPr>
        <w:br/>
      </w:r>
      <w:r>
        <w:rPr>
          <w:rFonts w:hint="eastAsia"/>
        </w:rPr>
        <w:t>　　三、2009－2011年中国电池新材料产业发展预测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（二）2009－2011年中国电池新材料产业规模预测</w:t>
      </w:r>
      <w:r>
        <w:rPr>
          <w:rFonts w:hint="eastAsia"/>
        </w:rPr>
        <w:br/>
      </w:r>
      <w:r>
        <w:rPr>
          <w:rFonts w:hint="eastAsia"/>
        </w:rPr>
        <w:t>　　（三）2009－2011年中国电池新材料产业结构预测</w:t>
      </w:r>
      <w:r>
        <w:rPr>
          <w:rFonts w:hint="eastAsia"/>
        </w:rPr>
        <w:br/>
      </w:r>
      <w:r>
        <w:rPr>
          <w:rFonts w:hint="eastAsia"/>
        </w:rPr>
        <w:t>　　四、2009－2011年中国电池新材料产业趋势分析</w:t>
      </w:r>
      <w:r>
        <w:rPr>
          <w:rFonts w:hint="eastAsia"/>
        </w:rPr>
        <w:br/>
      </w:r>
      <w:r>
        <w:rPr>
          <w:rFonts w:hint="eastAsia"/>
        </w:rPr>
        <w:t>　　（一）产品技术趋势</w:t>
      </w:r>
      <w:r>
        <w:rPr>
          <w:rFonts w:hint="eastAsia"/>
        </w:rPr>
        <w:br/>
      </w:r>
      <w:r>
        <w:rPr>
          <w:rFonts w:hint="eastAsia"/>
        </w:rPr>
        <w:t>　　（二）厂商竞争趋势</w:t>
      </w:r>
      <w:r>
        <w:rPr>
          <w:rFonts w:hint="eastAsia"/>
        </w:rPr>
        <w:br/>
      </w:r>
      <w:r>
        <w:rPr>
          <w:rFonts w:hint="eastAsia"/>
        </w:rPr>
        <w:t>　　（三）产业成长趋势</w:t>
      </w:r>
      <w:r>
        <w:rPr>
          <w:rFonts w:hint="eastAsia"/>
        </w:rPr>
        <w:br/>
      </w:r>
      <w:r>
        <w:rPr>
          <w:rFonts w:hint="eastAsia"/>
        </w:rPr>
        <w:t>　　五、中国电池新材料产业链结构分析</w:t>
      </w:r>
      <w:r>
        <w:rPr>
          <w:rFonts w:hint="eastAsia"/>
        </w:rPr>
        <w:br/>
      </w:r>
      <w:r>
        <w:rPr>
          <w:rFonts w:hint="eastAsia"/>
        </w:rPr>
        <w:t>　　（一）中国电池新材料产业链结构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（二）中国电池新材料产业链演进趋势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六、2008年中国电池新材料产业链竞争分析</w:t>
      </w:r>
      <w:r>
        <w:rPr>
          <w:rFonts w:hint="eastAsia"/>
        </w:rPr>
        <w:br/>
      </w:r>
      <w:r>
        <w:rPr>
          <w:rFonts w:hint="eastAsia"/>
        </w:rPr>
        <w:t>　　（一）整体竞争格局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w:t>
      </w:r>
      <w:r>
        <w:rPr>
          <w:rFonts w:hint="eastAsia"/>
        </w:rPr>
        <w:br/>
      </w:r>
      <w:r>
        <w:rPr>
          <w:rFonts w:hint="eastAsia"/>
        </w:rPr>
        <w:t>　　（二）重点竞争厂商竞争策略</w:t>
      </w:r>
      <w:r>
        <w:rPr>
          <w:rFonts w:hint="eastAsia"/>
        </w:rPr>
        <w:br/>
      </w:r>
      <w:r>
        <w:rPr>
          <w:rFonts w:hint="eastAsia"/>
        </w:rPr>
        <w:t>　　七、2008年中国电池新材料产品进出口分析</w:t>
      </w:r>
      <w:r>
        <w:rPr>
          <w:rFonts w:hint="eastAsia"/>
        </w:rPr>
        <w:br/>
      </w:r>
      <w:r>
        <w:rPr>
          <w:rFonts w:hint="eastAsia"/>
        </w:rPr>
        <w:t>　　（一）进出口贸易状况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（二）产品出口贸易</w:t>
      </w:r>
      <w:r>
        <w:rPr>
          <w:rFonts w:hint="eastAsia"/>
        </w:rPr>
        <w:br/>
      </w:r>
      <w:r>
        <w:rPr>
          <w:rFonts w:hint="eastAsia"/>
        </w:rPr>
        <w:t>　　1、主要产品出口状况</w:t>
      </w:r>
      <w:r>
        <w:rPr>
          <w:rFonts w:hint="eastAsia"/>
        </w:rPr>
        <w:br/>
      </w:r>
      <w:r>
        <w:rPr>
          <w:rFonts w:hint="eastAsia"/>
        </w:rPr>
        <w:t>　　2、出口结构分析</w:t>
      </w:r>
      <w:r>
        <w:rPr>
          <w:rFonts w:hint="eastAsia"/>
        </w:rPr>
        <w:br/>
      </w:r>
      <w:r>
        <w:rPr>
          <w:rFonts w:hint="eastAsia"/>
        </w:rPr>
        <w:t>　　（三）产品进口贸易</w:t>
      </w:r>
      <w:r>
        <w:rPr>
          <w:rFonts w:hint="eastAsia"/>
        </w:rPr>
        <w:br/>
      </w:r>
      <w:r>
        <w:rPr>
          <w:rFonts w:hint="eastAsia"/>
        </w:rPr>
        <w:t>　　1、主要产品进口状况</w:t>
      </w:r>
      <w:r>
        <w:rPr>
          <w:rFonts w:hint="eastAsia"/>
        </w:rPr>
        <w:br/>
      </w:r>
      <w:r>
        <w:rPr>
          <w:rFonts w:hint="eastAsia"/>
        </w:rPr>
        <w:t>　　2、进口结构分析</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（二）对品牌企业的建议</w:t>
      </w:r>
      <w:r>
        <w:rPr>
          <w:rFonts w:hint="eastAsia"/>
        </w:rPr>
        <w:br/>
      </w:r>
      <w:r>
        <w:rPr>
          <w:rFonts w:hint="eastAsia"/>
        </w:rPr>
        <w:t>　　表目录</w:t>
      </w:r>
      <w:r>
        <w:rPr>
          <w:rFonts w:hint="eastAsia"/>
        </w:rPr>
        <w:br/>
      </w:r>
      <w:r>
        <w:rPr>
          <w:rFonts w:hint="eastAsia"/>
        </w:rPr>
        <w:t>　　2003－2008年中国电池新材料产业市场规模</w:t>
      </w:r>
      <w:r>
        <w:rPr>
          <w:rFonts w:hint="eastAsia"/>
        </w:rPr>
        <w:br/>
      </w:r>
      <w:r>
        <w:rPr>
          <w:rFonts w:hint="eastAsia"/>
        </w:rPr>
        <w:t>　　2008年中国电池新材料行业前10大企业</w:t>
      </w:r>
      <w:r>
        <w:rPr>
          <w:rFonts w:hint="eastAsia"/>
        </w:rPr>
        <w:br/>
      </w:r>
      <w:r>
        <w:rPr>
          <w:rFonts w:hint="eastAsia"/>
        </w:rPr>
        <w:t>　　中国电池新材料产业应用行业分布</w:t>
      </w:r>
      <w:r>
        <w:rPr>
          <w:rFonts w:hint="eastAsia"/>
        </w:rPr>
        <w:br/>
      </w:r>
      <w:r>
        <w:rPr>
          <w:rFonts w:hint="eastAsia"/>
        </w:rPr>
        <w:t>　　中国主要厂商产量</w:t>
      </w:r>
      <w:r>
        <w:rPr>
          <w:rFonts w:hint="eastAsia"/>
        </w:rPr>
        <w:br/>
      </w:r>
      <w:r>
        <w:rPr>
          <w:rFonts w:hint="eastAsia"/>
        </w:rPr>
        <w:t>　　……</w:t>
      </w:r>
      <w:r>
        <w:rPr>
          <w:rFonts w:hint="eastAsia"/>
        </w:rPr>
        <w:br/>
      </w:r>
      <w:r>
        <w:rPr>
          <w:rFonts w:hint="eastAsia"/>
        </w:rPr>
        <w:t>　　图目录</w:t>
      </w:r>
      <w:r>
        <w:rPr>
          <w:rFonts w:hint="eastAsia"/>
        </w:rPr>
        <w:br/>
      </w:r>
      <w:r>
        <w:rPr>
          <w:rFonts w:hint="eastAsia"/>
        </w:rPr>
        <w:t>　　2001－2008年全球电池新材料产业销售额</w:t>
      </w:r>
      <w:r>
        <w:rPr>
          <w:rFonts w:hint="eastAsia"/>
        </w:rPr>
        <w:br/>
      </w:r>
      <w:r>
        <w:rPr>
          <w:rFonts w:hint="eastAsia"/>
        </w:rPr>
        <w:t>　　2008年全球电池新材料产业区域分布</w:t>
      </w:r>
      <w:r>
        <w:rPr>
          <w:rFonts w:hint="eastAsia"/>
        </w:rPr>
        <w:br/>
      </w:r>
      <w:r>
        <w:rPr>
          <w:rFonts w:hint="eastAsia"/>
        </w:rPr>
        <w:t>　　2003－2008年中国电池新材料产业行业销售收入</w:t>
      </w:r>
      <w:r>
        <w:rPr>
          <w:rFonts w:hint="eastAsia"/>
        </w:rPr>
        <w:br/>
      </w:r>
      <w:r>
        <w:rPr>
          <w:rFonts w:hint="eastAsia"/>
        </w:rPr>
        <w:t>　　2003－2008年中国电池新材料产业行业毛利润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12444b7df4a8e" w:history="1">
        <w:r>
          <w:rPr>
            <w:rStyle w:val="Hyperlink"/>
          </w:rPr>
          <w:t>2008-2009年中国电池新材料产业发展研究年度报告</w:t>
        </w:r>
      </w:hyperlink>
      <w:r>
        <w:rPr>
          <w:color w:val="C00000"/>
        </w:rPr>
        <w:t>》，报告编号：</w:t>
      </w:r>
      <w:r>
        <w:rPr>
          <w:rFonts w:hint="eastAsia"/>
          <w:color w:val="C00000"/>
        </w:rPr>
        <w:t>0251502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12444b7df4a8e" w:history="1">
        <w:r>
          <w:rPr>
            <w:rStyle w:val="Hyperlink"/>
          </w:rPr>
          <w:t>https://www.20087.com/2009-01/R_2008_2009dianchixincailiaochanyefazhBaoGao.html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四大材料、电池新材料十大龙头、新势力电池怎么样、电池新材料上市公司、新能源电池主要原材料有哪些、电池新材料龙头股、锂电池厂最多能干几年啊、电池新材料龙头一览表、电池厂3不干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89a6485c74534" w:history="1">
      <w:r>
        <w:rPr>
          <w:rStyle w:val="Hyperlink"/>
        </w:rPr>
        <w:t>2008-2009年中国电池新材料产业发展研究年度报告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chixincailiaochanyefazhBaoGao.html" TargetMode="External" Id="R9a812444b7df4a8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chixincailiaochanyefazhBaoGao.html" TargetMode="External" Id="R6d189a6485c7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2009-01-14T06:56:00Z</dcterms:created>
  <dcterms:modified xsi:type="dcterms:W3CDTF">2009-01-14T07:56:00Z</dcterms:modified>
  <dc:subject>2008-2009年中国电池新材料产业发展研究年度报告</dc:subject>
  <dc:title>2008-2009年中国电池新材料产业发展研究年度报告</dc:title>
  <cp:keywords>2008-2009年中国电池新材料产业发展研究年度报告</cp:keywords>
  <dc:description>2008-2009年中国电池新材料产业发展研究年度报告</dc:description>
</cp:coreProperties>
</file>