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f49ad34c64424" w:history="1">
              <w:r>
                <w:rPr>
                  <w:rStyle w:val="Hyperlink"/>
                </w:rPr>
                <w:t>2008-2009年中国精细化工产业发展研究年度报告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f49ad34c64424" w:history="1">
              <w:r>
                <w:rPr>
                  <w:rStyle w:val="Hyperlink"/>
                </w:rPr>
                <w:t>2008-2009年中国精细化工产业发展研究年度报告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f49ad34c64424" w:history="1">
                <w:r>
                  <w:rPr>
                    <w:rStyle w:val="Hyperlink"/>
                  </w:rPr>
                  <w:t>https://www.20087.com/2009-01/R_2008_2009jingxihuagongchanyefazhanyaBaoGao.html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2008年，中国精细化工产业经过五十余年的发展，特别是近二十年来的快速发展，工业年产值逐年提高，精细化工率稳步提升，取得了巨大的进步，形成了科研、生产和应用基本配套的工业体系。 随着经济全球化趋势进程加快，以及中国国民经济持续稳步快速发展对精细化工产品强大的市场需求，众多世界著名跨国公司纷纷来中国投资精细化工产业，投资领域涉及精细化工原料和中间体、催化剂、油品添加剂、塑料和橡胶助剂、纺织/皮革化学品、电子化学品、涂料和胶粘剂、发泡剂和制冷剂替代品、食品和饲料添加剂以及医药等，从而有力地推动了中国精细化工产业的规模扩大和结构调整…… 面对竞争与市场的变化和挑战，《</w:t>
      </w:r>
      <w:hyperlink r:id="R5a0f49ad34c64424" w:history="1">
        <w:r>
          <w:rPr>
            <w:rStyle w:val="Hyperlink"/>
          </w:rPr>
          <w:t>2008-2009年中国精细化工产业发展研究年度报告</w:t>
        </w:r>
      </w:hyperlink>
      <w:r>
        <w:rPr>
          <w:rFonts w:hint="eastAsia"/>
        </w:rPr>
        <w:t>》，将帮助业界厂商、投资者、产业人士更精确地把握中国精细化工市场发展规律、更深入地梳理应用价值迁移轨迹。？ 更加翔实的研究数据，更加深入的产业分析。基于对全球及国内精细化工产业的翔实数据，对产业作了深入的发展剖析，对未来发展态势作了科学预测。 ？ 更加全面、深刻的产业结构分析。通过对精细化工产业结构的深入研究，形象展现产业发展蓝图，准确把握未来发展大势。 ？ 更加科学、完整的未来发展预测。建立在各重点细分市场上的产业链结构与竞争分析，并与相关产业环节进行关联分析，得出有价值的趋势分析与定量预测结果。</w:t>
      </w:r>
      <w:r>
        <w:rPr>
          <w:rFonts w:hint="eastAsia"/>
        </w:rPr>
        <w:br/>
      </w:r>
      <w:r>
        <w:rPr>
          <w:rFonts w:hint="eastAsia"/>
        </w:rPr>
        <w:t>　　一、2008年全球精细化工产业发展概述</w:t>
      </w:r>
      <w:r>
        <w:rPr>
          <w:rFonts w:hint="eastAsia"/>
        </w:rPr>
        <w:br/>
      </w:r>
      <w:r>
        <w:rPr>
          <w:rFonts w:hint="eastAsia"/>
        </w:rPr>
        <w:t>　　（一）发展现状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（二）基本特点</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5、……</w:t>
      </w:r>
      <w:r>
        <w:rPr>
          <w:rFonts w:hint="eastAsia"/>
        </w:rPr>
        <w:br/>
      </w:r>
      <w:r>
        <w:rPr>
          <w:rFonts w:hint="eastAsia"/>
        </w:rPr>
        <w:t>　　二、2008年中国精细化工产业发展概述</w:t>
      </w:r>
      <w:r>
        <w:rPr>
          <w:rFonts w:hint="eastAsia"/>
        </w:rPr>
        <w:br/>
      </w:r>
      <w:r>
        <w:rPr>
          <w:rFonts w:hint="eastAsia"/>
        </w:rPr>
        <w:t>　　（一）发展现状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（二）基本特点</w:t>
      </w:r>
      <w:r>
        <w:rPr>
          <w:rFonts w:hint="eastAsia"/>
        </w:rPr>
        <w:br/>
      </w:r>
      <w:r>
        <w:rPr>
          <w:rFonts w:hint="eastAsia"/>
        </w:rPr>
        <w:t>　　（三）重点省市发展概要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4、……</w:t>
      </w:r>
      <w:r>
        <w:rPr>
          <w:rFonts w:hint="eastAsia"/>
        </w:rPr>
        <w:br/>
      </w:r>
      <w:r>
        <w:rPr>
          <w:rFonts w:hint="eastAsia"/>
        </w:rPr>
        <w:t>　　三、2009-2011年中国精细化工产业发展预测</w:t>
      </w:r>
      <w:r>
        <w:rPr>
          <w:rFonts w:hint="eastAsia"/>
        </w:rPr>
        <w:br/>
      </w:r>
      <w:r>
        <w:rPr>
          <w:rFonts w:hint="eastAsia"/>
        </w:rPr>
        <w:t>　　（一）影响因素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（二）2009-2011年中国精细化工产业规模预测</w:t>
      </w:r>
      <w:r>
        <w:rPr>
          <w:rFonts w:hint="eastAsia"/>
        </w:rPr>
        <w:br/>
      </w:r>
      <w:r>
        <w:rPr>
          <w:rFonts w:hint="eastAsia"/>
        </w:rPr>
        <w:t>　　（三）2009-2011年中国精细化工产业结构预测</w:t>
      </w:r>
      <w:r>
        <w:rPr>
          <w:rFonts w:hint="eastAsia"/>
        </w:rPr>
        <w:br/>
      </w:r>
      <w:r>
        <w:rPr>
          <w:rFonts w:hint="eastAsia"/>
        </w:rPr>
        <w:t>　　1、原料药</w:t>
      </w:r>
      <w:r>
        <w:rPr>
          <w:rFonts w:hint="eastAsia"/>
        </w:rPr>
        <w:br/>
      </w:r>
      <w:r>
        <w:rPr>
          <w:rFonts w:hint="eastAsia"/>
        </w:rPr>
        <w:t>　　2、中间体</w:t>
      </w:r>
      <w:r>
        <w:rPr>
          <w:rFonts w:hint="eastAsia"/>
        </w:rPr>
        <w:br/>
      </w:r>
      <w:r>
        <w:rPr>
          <w:rFonts w:hint="eastAsia"/>
        </w:rPr>
        <w:t>　　3、终端产品</w:t>
      </w:r>
      <w:r>
        <w:rPr>
          <w:rFonts w:hint="eastAsia"/>
        </w:rPr>
        <w:br/>
      </w:r>
      <w:r>
        <w:rPr>
          <w:rFonts w:hint="eastAsia"/>
        </w:rPr>
        <w:t>　　4、……</w:t>
      </w:r>
      <w:r>
        <w:rPr>
          <w:rFonts w:hint="eastAsia"/>
        </w:rPr>
        <w:br/>
      </w:r>
      <w:r>
        <w:rPr>
          <w:rFonts w:hint="eastAsia"/>
        </w:rPr>
        <w:t>　　四、2009-2011年中国精细化工产业趋势分析</w:t>
      </w:r>
      <w:r>
        <w:rPr>
          <w:rFonts w:hint="eastAsia"/>
        </w:rPr>
        <w:br/>
      </w:r>
      <w:r>
        <w:rPr>
          <w:rFonts w:hint="eastAsia"/>
        </w:rPr>
        <w:t>　　（一）技术演进</w:t>
      </w:r>
      <w:r>
        <w:rPr>
          <w:rFonts w:hint="eastAsia"/>
        </w:rPr>
        <w:br/>
      </w:r>
      <w:r>
        <w:rPr>
          <w:rFonts w:hint="eastAsia"/>
        </w:rPr>
        <w:t>　　（二）应用（业务）创新</w:t>
      </w:r>
      <w:r>
        <w:rPr>
          <w:rFonts w:hint="eastAsia"/>
        </w:rPr>
        <w:br/>
      </w:r>
      <w:r>
        <w:rPr>
          <w:rFonts w:hint="eastAsia"/>
        </w:rPr>
        <w:t>　　（三）产业递进与变迁</w:t>
      </w:r>
      <w:r>
        <w:rPr>
          <w:rFonts w:hint="eastAsia"/>
        </w:rPr>
        <w:br/>
      </w:r>
      <w:r>
        <w:rPr>
          <w:rFonts w:hint="eastAsia"/>
        </w:rPr>
        <w:t>　　（四）替代品发展</w:t>
      </w:r>
      <w:r>
        <w:rPr>
          <w:rFonts w:hint="eastAsia"/>
        </w:rPr>
        <w:br/>
      </w:r>
      <w:r>
        <w:rPr>
          <w:rFonts w:hint="eastAsia"/>
        </w:rPr>
        <w:t>　　（五）……</w:t>
      </w:r>
      <w:r>
        <w:rPr>
          <w:rFonts w:hint="eastAsia"/>
        </w:rPr>
        <w:br/>
      </w:r>
      <w:r>
        <w:rPr>
          <w:rFonts w:hint="eastAsia"/>
        </w:rPr>
        <w:t>　　五、中国精细化工产业链结构分析</w:t>
      </w:r>
      <w:r>
        <w:rPr>
          <w:rFonts w:hint="eastAsia"/>
        </w:rPr>
        <w:br/>
      </w:r>
      <w:r>
        <w:rPr>
          <w:rFonts w:hint="eastAsia"/>
        </w:rPr>
        <w:t>　　（一）中国精细化工产业链结构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（二）中国精细化工产业链演进趋势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六、2008年中国精细化工产业链竞争分析</w:t>
      </w:r>
      <w:r>
        <w:rPr>
          <w:rFonts w:hint="eastAsia"/>
        </w:rPr>
        <w:br/>
      </w:r>
      <w:r>
        <w:rPr>
          <w:rFonts w:hint="eastAsia"/>
        </w:rPr>
        <w:t>　　（一）整体竞争格局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（二）重点厂商竞争策略与SWOT分析</w:t>
      </w:r>
      <w:r>
        <w:rPr>
          <w:rFonts w:hint="eastAsia"/>
        </w:rPr>
        <w:br/>
      </w:r>
      <w:r>
        <w:rPr>
          <w:rFonts w:hint="eastAsia"/>
        </w:rPr>
        <w:t>　　1、中材金晶</w:t>
      </w:r>
      <w:r>
        <w:rPr>
          <w:rFonts w:hint="eastAsia"/>
        </w:rPr>
        <w:br/>
      </w:r>
      <w:r>
        <w:rPr>
          <w:rFonts w:hint="eastAsia"/>
        </w:rPr>
        <w:t>　　2、……</w:t>
      </w:r>
      <w:r>
        <w:rPr>
          <w:rFonts w:hint="eastAsia"/>
        </w:rPr>
        <w:br/>
      </w:r>
      <w:r>
        <w:rPr>
          <w:rFonts w:hint="eastAsia"/>
        </w:rPr>
        <w:t>　　七、2008年中国精细化工产品进出口分析</w:t>
      </w:r>
      <w:r>
        <w:rPr>
          <w:rFonts w:hint="eastAsia"/>
        </w:rPr>
        <w:br/>
      </w:r>
      <w:r>
        <w:rPr>
          <w:rFonts w:hint="eastAsia"/>
        </w:rPr>
        <w:t>　　（一）进出口贸易状况</w:t>
      </w:r>
      <w:r>
        <w:rPr>
          <w:rFonts w:hint="eastAsia"/>
        </w:rPr>
        <w:br/>
      </w:r>
      <w:r>
        <w:rPr>
          <w:rFonts w:hint="eastAsia"/>
        </w:rPr>
        <w:t>　　1、精细化工进出口总量</w:t>
      </w:r>
      <w:r>
        <w:rPr>
          <w:rFonts w:hint="eastAsia"/>
        </w:rPr>
        <w:br/>
      </w:r>
      <w:r>
        <w:rPr>
          <w:rFonts w:hint="eastAsia"/>
        </w:rPr>
        <w:t>　　2、精细化工产品进出口特点</w:t>
      </w:r>
      <w:r>
        <w:rPr>
          <w:rFonts w:hint="eastAsia"/>
        </w:rPr>
        <w:br/>
      </w:r>
      <w:r>
        <w:rPr>
          <w:rFonts w:hint="eastAsia"/>
        </w:rPr>
        <w:t>　　（二）精细化工产品出口贸易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（三）精细化工产品进口贸易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（一）对政府的建议</w:t>
      </w:r>
      <w:r>
        <w:rPr>
          <w:rFonts w:hint="eastAsia"/>
        </w:rPr>
        <w:br/>
      </w:r>
      <w:r>
        <w:rPr>
          <w:rFonts w:hint="eastAsia"/>
        </w:rPr>
        <w:t>　　（二）对上游企业的建议</w:t>
      </w:r>
      <w:r>
        <w:rPr>
          <w:rFonts w:hint="eastAsia"/>
        </w:rPr>
        <w:br/>
      </w:r>
      <w:r>
        <w:rPr>
          <w:rFonts w:hint="eastAsia"/>
        </w:rPr>
        <w:t>　　（三）对品牌企业的建议</w:t>
      </w:r>
      <w:r>
        <w:rPr>
          <w:rFonts w:hint="eastAsia"/>
        </w:rPr>
        <w:br/>
      </w:r>
      <w:r>
        <w:rPr>
          <w:rFonts w:hint="eastAsia"/>
        </w:rPr>
        <w:t>　　表目录</w:t>
      </w:r>
      <w:r>
        <w:rPr>
          <w:rFonts w:hint="eastAsia"/>
        </w:rPr>
        <w:br/>
      </w:r>
      <w:r>
        <w:rPr>
          <w:rFonts w:hint="eastAsia"/>
        </w:rPr>
        <w:t>　　2006-2008年世界精细化工产业市场规模</w:t>
      </w:r>
      <w:r>
        <w:rPr>
          <w:rFonts w:hint="eastAsia"/>
        </w:rPr>
        <w:br/>
      </w:r>
      <w:r>
        <w:rPr>
          <w:rFonts w:hint="eastAsia"/>
        </w:rPr>
        <w:t>　　2006-2008年中国精细化工产业市场规模</w:t>
      </w:r>
      <w:r>
        <w:rPr>
          <w:rFonts w:hint="eastAsia"/>
        </w:rPr>
        <w:br/>
      </w:r>
      <w:r>
        <w:rPr>
          <w:rFonts w:hint="eastAsia"/>
        </w:rPr>
        <w:t>　　2008年世界主要国家精细化工率比较</w:t>
      </w:r>
      <w:r>
        <w:rPr>
          <w:rFonts w:hint="eastAsia"/>
        </w:rPr>
        <w:br/>
      </w:r>
      <w:r>
        <w:rPr>
          <w:rFonts w:hint="eastAsia"/>
        </w:rPr>
        <w:t>　　图目录</w:t>
      </w:r>
      <w:r>
        <w:rPr>
          <w:rFonts w:hint="eastAsia"/>
        </w:rPr>
        <w:br/>
      </w:r>
      <w:r>
        <w:rPr>
          <w:rFonts w:hint="eastAsia"/>
        </w:rPr>
        <w:t>　　2008年中国精细化工主要厂商</w:t>
      </w:r>
      <w:r>
        <w:rPr>
          <w:rFonts w:hint="eastAsia"/>
        </w:rPr>
        <w:br/>
      </w:r>
      <w:r>
        <w:rPr>
          <w:rFonts w:hint="eastAsia"/>
        </w:rPr>
        <w:t>　　2006-2008年美国精细化工市场发展</w:t>
      </w:r>
      <w:r>
        <w:rPr>
          <w:rFonts w:hint="eastAsia"/>
        </w:rPr>
        <w:br/>
      </w:r>
      <w:r>
        <w:rPr>
          <w:rFonts w:hint="eastAsia"/>
        </w:rPr>
        <w:t>　　2006-2008年日本精细化工市场发展</w:t>
      </w:r>
      <w:r>
        <w:rPr>
          <w:rFonts w:hint="eastAsia"/>
        </w:rPr>
        <w:br/>
      </w:r>
      <w:r>
        <w:rPr>
          <w:rFonts w:hint="eastAsia"/>
        </w:rPr>
        <w:t>　　2006-2008年欧洲精细化工市场发展</w:t>
      </w:r>
      <w:r>
        <w:rPr>
          <w:rFonts w:hint="eastAsia"/>
        </w:rPr>
        <w:br/>
      </w:r>
      <w:r>
        <w:rPr>
          <w:rFonts w:hint="eastAsia"/>
        </w:rPr>
        <w:t>　　2006-2008年亚太精细化工市场发展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f49ad34c64424" w:history="1">
        <w:r>
          <w:rPr>
            <w:rStyle w:val="Hyperlink"/>
          </w:rPr>
          <w:t>2008-2009年中国精细化工产业发展研究年度报告</w:t>
        </w:r>
      </w:hyperlink>
      <w:r>
        <w:rPr>
          <w:color w:val="C00000"/>
        </w:rPr>
        <w:t>》，报告编号：</w:t>
      </w:r>
      <w:r>
        <w:rPr>
          <w:rFonts w:hint="eastAsia"/>
          <w:color w:val="C00000"/>
        </w:rPr>
        <w:t>0273085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f49ad34c64424" w:history="1">
        <w:r>
          <w:rPr>
            <w:rStyle w:val="Hyperlink"/>
          </w:rPr>
          <w:t>https://www.20087.com/2009-01/R_2008_2009jingxihuagongchanyefazhanyaBaoGao.html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fbe0b6fe14723" w:history="1">
      <w:r>
        <w:rPr>
          <w:rStyle w:val="Hyperlink"/>
        </w:rPr>
        <w:t>2008-2009年中国精细化工产业发展研究年度报告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jingxihuagongchanyefazhanyaBaoGao.html" TargetMode="External" Id="R5a0f49ad34c64424" /></Relationships>
</file>

<file path=word/_rels/header2.xml.rels>&#65279;<?xml version="1.0" encoding="utf-8"?><Relationships xmlns="http://schemas.openxmlformats.org/package/2006/relationships"><Relationship Type="http://schemas.openxmlformats.org/officeDocument/2006/relationships/hyperlink" Target="https://www.20087.com/2009-01/R_2008_2009jingxihuagongchanyefazhanyaBaoGao.html" TargetMode="External" Id="R3dffbe0b6fe1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2009-01-14T02:29:00Z</dcterms:created>
  <dcterms:modified xsi:type="dcterms:W3CDTF">2009-01-14T03:29:00Z</dcterms:modified>
  <dc:subject>2008-2009年中国精细化工产业发展研究年度报告</dc:subject>
  <dc:title>2008-2009年中国精细化工产业发展研究年度报告</dc:title>
  <cp:keywords>2008-2009年中国精细化工产业发展研究年度报告</cp:keywords>
  <dc:description>2008-2009年中国精细化工产业发展研究年度报告</dc:description>
</cp:coreProperties>
</file>