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eb9929a714ee7" w:history="1">
              <w:r>
                <w:rPr>
                  <w:rStyle w:val="Hyperlink"/>
                </w:rPr>
                <w:t>2008-2009年中国网上证券市场研究年度报告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eb9929a714ee7" w:history="1">
              <w:r>
                <w:rPr>
                  <w:rStyle w:val="Hyperlink"/>
                </w:rPr>
                <w:t>2008-2009年中国网上证券市场研究年度报告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9eb9929a714ee7" w:history="1">
                <w:r>
                  <w:rPr>
                    <w:rStyle w:val="Hyperlink"/>
                  </w:rPr>
                  <w:t>https://www.20087.com/2009-01/R_2008_2009wangshangzhengquanshichangyBaoGao.html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2008年，中国证券市场经历了一波深幅下跌，投资者的热情和信心比2007年有大幅下降。但网上证券普及的脚步并没有停下，于此同时互联网金融信息服务行业也继2007年的爆发之后继续保持着快速发展的态势…… 面对快速发展并日益变化的市场，《</w:t>
      </w:r>
      <w:hyperlink r:id="R1b9eb9929a714ee7" w:history="1">
        <w:r>
          <w:rPr>
            <w:rStyle w:val="Hyperlink"/>
          </w:rPr>
          <w:t>2008-2009年中国网上证券市场研究年度报告</w:t>
        </w:r>
      </w:hyperlink>
      <w:r>
        <w:rPr>
          <w:rFonts w:hint="eastAsia"/>
        </w:rPr>
        <w:t>》，将从以下几方面帮助业界券商、投资机构、互联网金融信息服务商、银行以及移动证券业务服务商等企业和机构更精确地了解中国网上证券市场的发展现状，更深入地把握中国网上证券市场发展趋势。？ 通过更加深入、翔实的市场研究数据，抓住最新变化，从包括网上证券交易、财经资讯、行情交易软件及系统、金融数据库服务、手机证券服务等多个角度对市场进行剖析，总结全球及中国网上证券市场的现状与特点，分析当前市场存在的问题，使客户全面了解中国网上证券市场的发展状况。 ？ 更加全面、深刻的趋势分析与预测。从政策、经济、技术、社会等影响因素综合分析判断网上证券市场趋势及未来规模，使客户提前把握市场需求与发展方向。？ 从经营状况、产品与服务、SWOT分析等多个方面总结市场主力企业表现，归纳企业成功要素及发展中存在的问题，分析市场竞争格局。？ 全面深入的分析用户需求，帮助企业抓住客户心理，调整产品及服务，扩大市场份额。</w:t>
      </w:r>
      <w:r>
        <w:rPr>
          <w:rFonts w:hint="eastAsia"/>
        </w:rPr>
        <w:br/>
      </w:r>
      <w:r>
        <w:rPr>
          <w:rFonts w:hint="eastAsia"/>
        </w:rPr>
        <w:t>　　一、2008年全球网上证券市场发展概况</w:t>
      </w:r>
      <w:r>
        <w:rPr>
          <w:rFonts w:hint="eastAsia"/>
        </w:rPr>
        <w:br/>
      </w:r>
      <w:r>
        <w:rPr>
          <w:rFonts w:hint="eastAsia"/>
        </w:rPr>
        <w:t>　　（一） 市场规模</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2、韩国</w:t>
      </w:r>
      <w:r>
        <w:rPr>
          <w:rFonts w:hint="eastAsia"/>
        </w:rPr>
        <w:br/>
      </w:r>
      <w:r>
        <w:rPr>
          <w:rFonts w:hint="eastAsia"/>
        </w:rPr>
        <w:t>　　3、日本</w:t>
      </w:r>
      <w:r>
        <w:rPr>
          <w:rFonts w:hint="eastAsia"/>
        </w:rPr>
        <w:br/>
      </w:r>
      <w:r>
        <w:rPr>
          <w:rFonts w:hint="eastAsia"/>
        </w:rPr>
        <w:t>　　二、2008年中国网上证券市场发展概况</w:t>
      </w:r>
      <w:r>
        <w:rPr>
          <w:rFonts w:hint="eastAsia"/>
        </w:rPr>
        <w:br/>
      </w:r>
      <w:r>
        <w:rPr>
          <w:rFonts w:hint="eastAsia"/>
        </w:rPr>
        <w:t>　　（一） 发展环境</w:t>
      </w:r>
      <w:r>
        <w:rPr>
          <w:rFonts w:hint="eastAsia"/>
        </w:rPr>
        <w:br/>
      </w:r>
      <w:r>
        <w:rPr>
          <w:rFonts w:hint="eastAsia"/>
        </w:rPr>
        <w:t>　　1、PEST分析</w:t>
      </w:r>
      <w:r>
        <w:rPr>
          <w:rFonts w:hint="eastAsia"/>
        </w:rPr>
        <w:br/>
      </w:r>
      <w:r>
        <w:rPr>
          <w:rFonts w:hint="eastAsia"/>
        </w:rPr>
        <w:t>　　2、网上证券交易发展情况</w:t>
      </w:r>
      <w:r>
        <w:rPr>
          <w:rFonts w:hint="eastAsia"/>
        </w:rPr>
        <w:br/>
      </w:r>
      <w:r>
        <w:rPr>
          <w:rFonts w:hint="eastAsia"/>
        </w:rPr>
        <w:t>　　3、进入壁垒</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2、市场结构</w:t>
      </w:r>
      <w:r>
        <w:rPr>
          <w:rFonts w:hint="eastAsia"/>
        </w:rPr>
        <w:br/>
      </w:r>
      <w:r>
        <w:rPr>
          <w:rFonts w:hint="eastAsia"/>
        </w:rPr>
        <w:t>　　3、细分市场发展情况</w:t>
      </w:r>
      <w:r>
        <w:rPr>
          <w:rFonts w:hint="eastAsia"/>
        </w:rPr>
        <w:br/>
      </w:r>
      <w:r>
        <w:rPr>
          <w:rFonts w:hint="eastAsia"/>
        </w:rPr>
        <w:t>　　（三） 发展特点</w:t>
      </w:r>
      <w:r>
        <w:rPr>
          <w:rFonts w:hint="eastAsia"/>
        </w:rPr>
        <w:br/>
      </w:r>
      <w:r>
        <w:rPr>
          <w:rFonts w:hint="eastAsia"/>
        </w:rPr>
        <w:t>　　（四） 发展问题</w:t>
      </w:r>
      <w:r>
        <w:rPr>
          <w:rFonts w:hint="eastAsia"/>
        </w:rPr>
        <w:br/>
      </w:r>
      <w:r>
        <w:rPr>
          <w:rFonts w:hint="eastAsia"/>
        </w:rPr>
        <w:t>　　三、2009-2011年中国网上证券市场发展预测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3、技术因素</w:t>
      </w:r>
      <w:r>
        <w:rPr>
          <w:rFonts w:hint="eastAsia"/>
        </w:rPr>
        <w:br/>
      </w:r>
      <w:r>
        <w:rPr>
          <w:rFonts w:hint="eastAsia"/>
        </w:rPr>
        <w:t>　　4、社会因素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四、2009-2011年中国网上证券市场趋势分析</w:t>
      </w:r>
      <w:r>
        <w:rPr>
          <w:rFonts w:hint="eastAsia"/>
        </w:rPr>
        <w:br/>
      </w:r>
      <w:r>
        <w:rPr>
          <w:rFonts w:hint="eastAsia"/>
        </w:rPr>
        <w:t>　　（一） 整体趋势</w:t>
      </w:r>
      <w:r>
        <w:rPr>
          <w:rFonts w:hint="eastAsia"/>
        </w:rPr>
        <w:br/>
      </w:r>
      <w:r>
        <w:rPr>
          <w:rFonts w:hint="eastAsia"/>
        </w:rPr>
        <w:t>　　（二） 产品服务趋势</w:t>
      </w:r>
      <w:r>
        <w:rPr>
          <w:rFonts w:hint="eastAsia"/>
        </w:rPr>
        <w:br/>
      </w:r>
      <w:r>
        <w:rPr>
          <w:rFonts w:hint="eastAsia"/>
        </w:rPr>
        <w:t>　　（三） 技术趋势</w:t>
      </w:r>
      <w:r>
        <w:rPr>
          <w:rFonts w:hint="eastAsia"/>
        </w:rPr>
        <w:br/>
      </w:r>
      <w:r>
        <w:rPr>
          <w:rFonts w:hint="eastAsia"/>
        </w:rPr>
        <w:t>　　（四） 竞争趋势</w:t>
      </w:r>
      <w:r>
        <w:rPr>
          <w:rFonts w:hint="eastAsia"/>
        </w:rPr>
        <w:br/>
      </w:r>
      <w:r>
        <w:rPr>
          <w:rFonts w:hint="eastAsia"/>
        </w:rPr>
        <w:t>　　五、2008年中国网上证券市场竞争分析</w:t>
      </w:r>
      <w:r>
        <w:rPr>
          <w:rFonts w:hint="eastAsia"/>
        </w:rPr>
        <w:br/>
      </w:r>
      <w:r>
        <w:rPr>
          <w:rFonts w:hint="eastAsia"/>
        </w:rPr>
        <w:t>　　（一） 竞争格局</w:t>
      </w:r>
      <w:r>
        <w:rPr>
          <w:rFonts w:hint="eastAsia"/>
        </w:rPr>
        <w:br/>
      </w:r>
      <w:r>
        <w:rPr>
          <w:rFonts w:hint="eastAsia"/>
        </w:rPr>
        <w:t>　　1、整体竞争态势</w:t>
      </w:r>
      <w:r>
        <w:rPr>
          <w:rFonts w:hint="eastAsia"/>
        </w:rPr>
        <w:br/>
      </w:r>
      <w:r>
        <w:rPr>
          <w:rFonts w:hint="eastAsia"/>
        </w:rPr>
        <w:t>　　2、细分市场竞争态势</w:t>
      </w:r>
      <w:r>
        <w:rPr>
          <w:rFonts w:hint="eastAsia"/>
        </w:rPr>
        <w:br/>
      </w:r>
      <w:r>
        <w:rPr>
          <w:rFonts w:hint="eastAsia"/>
        </w:rPr>
        <w:t>　　（二） 主力企业分析</w:t>
      </w:r>
      <w:r>
        <w:rPr>
          <w:rFonts w:hint="eastAsia"/>
        </w:rPr>
        <w:br/>
      </w:r>
      <w:r>
        <w:rPr>
          <w:rFonts w:hint="eastAsia"/>
        </w:rPr>
        <w:t>　　1、券商</w:t>
      </w:r>
      <w:r>
        <w:rPr>
          <w:rFonts w:hint="eastAsia"/>
        </w:rPr>
        <w:br/>
      </w:r>
      <w:r>
        <w:rPr>
          <w:rFonts w:hint="eastAsia"/>
        </w:rPr>
        <w:t>　　2、互联网金融信息服务企业</w:t>
      </w:r>
      <w:r>
        <w:rPr>
          <w:rFonts w:hint="eastAsia"/>
        </w:rPr>
        <w:br/>
      </w:r>
      <w:r>
        <w:rPr>
          <w:rFonts w:hint="eastAsia"/>
        </w:rPr>
        <w:t>　　六、中国网上证券交易市场用户需求研究</w:t>
      </w:r>
      <w:r>
        <w:rPr>
          <w:rFonts w:hint="eastAsia"/>
        </w:rPr>
        <w:br/>
      </w:r>
      <w:r>
        <w:rPr>
          <w:rFonts w:hint="eastAsia"/>
        </w:rPr>
        <w:t>　　七、建议</w:t>
      </w:r>
      <w:r>
        <w:rPr>
          <w:rFonts w:hint="eastAsia"/>
        </w:rPr>
        <w:br/>
      </w:r>
      <w:r>
        <w:rPr>
          <w:rFonts w:hint="eastAsia"/>
        </w:rPr>
        <w:t>　　表目录</w:t>
      </w:r>
      <w:r>
        <w:rPr>
          <w:rFonts w:hint="eastAsia"/>
        </w:rPr>
        <w:br/>
      </w:r>
      <w:r>
        <w:rPr>
          <w:rFonts w:hint="eastAsia"/>
        </w:rPr>
        <w:t>　　中国网上证券交易市场相关法规</w:t>
      </w:r>
      <w:r>
        <w:rPr>
          <w:rFonts w:hint="eastAsia"/>
        </w:rPr>
        <w:br/>
      </w:r>
      <w:r>
        <w:rPr>
          <w:rFonts w:hint="eastAsia"/>
        </w:rPr>
        <w:t>　　中国上海证券交易所交易系统发展情况</w:t>
      </w:r>
      <w:r>
        <w:rPr>
          <w:rFonts w:hint="eastAsia"/>
        </w:rPr>
        <w:br/>
      </w:r>
      <w:r>
        <w:rPr>
          <w:rFonts w:hint="eastAsia"/>
        </w:rPr>
        <w:t>　　2001－2008年中国网上证券交易市场发展情况</w:t>
      </w:r>
      <w:r>
        <w:rPr>
          <w:rFonts w:hint="eastAsia"/>
        </w:rPr>
        <w:br/>
      </w:r>
      <w:r>
        <w:rPr>
          <w:rFonts w:hint="eastAsia"/>
        </w:rPr>
        <w:t>　　主要厂商Level-2、Topview产品及价格</w:t>
      </w:r>
      <w:r>
        <w:rPr>
          <w:rFonts w:hint="eastAsia"/>
        </w:rPr>
        <w:br/>
      </w:r>
      <w:r>
        <w:rPr>
          <w:rFonts w:hint="eastAsia"/>
        </w:rPr>
        <w:t>　　中国互联网金融信息服务市场主要竞争者</w:t>
      </w:r>
      <w:r>
        <w:rPr>
          <w:rFonts w:hint="eastAsia"/>
        </w:rPr>
        <w:br/>
      </w:r>
      <w:r>
        <w:rPr>
          <w:rFonts w:hint="eastAsia"/>
        </w:rPr>
        <w:t>　　图目录</w:t>
      </w:r>
      <w:r>
        <w:rPr>
          <w:rFonts w:hint="eastAsia"/>
        </w:rPr>
        <w:br/>
      </w:r>
      <w:r>
        <w:rPr>
          <w:rFonts w:hint="eastAsia"/>
        </w:rPr>
        <w:t>　　2004-2008年中国网上证券交易用户规模及增长</w:t>
      </w:r>
      <w:r>
        <w:rPr>
          <w:rFonts w:hint="eastAsia"/>
        </w:rPr>
        <w:br/>
      </w:r>
      <w:r>
        <w:rPr>
          <w:rFonts w:hint="eastAsia"/>
        </w:rPr>
        <w:t>　　2004-2008年中国网上证券交易量及增长</w:t>
      </w:r>
      <w:r>
        <w:rPr>
          <w:rFonts w:hint="eastAsia"/>
        </w:rPr>
        <w:br/>
      </w:r>
      <w:r>
        <w:rPr>
          <w:rFonts w:hint="eastAsia"/>
        </w:rPr>
        <w:t>　　2005－2008年中国互联网金融信息服务市场规模及增长</w:t>
      </w:r>
      <w:r>
        <w:rPr>
          <w:rFonts w:hint="eastAsia"/>
        </w:rPr>
        <w:br/>
      </w:r>
      <w:r>
        <w:rPr>
          <w:rFonts w:hint="eastAsia"/>
        </w:rPr>
        <w:t>　　2008年行情和交易系统主要提供商市场覆盖率</w:t>
      </w:r>
      <w:r>
        <w:rPr>
          <w:rFonts w:hint="eastAsia"/>
        </w:rPr>
        <w:br/>
      </w:r>
      <w:r>
        <w:rPr>
          <w:rFonts w:hint="eastAsia"/>
        </w:rPr>
        <w:t>　　2008年中国证券行情及交易系统主要厂商市场份额</w:t>
      </w:r>
      <w:r>
        <w:rPr>
          <w:rFonts w:hint="eastAsia"/>
        </w:rPr>
        <w:br/>
      </w:r>
      <w:r>
        <w:rPr>
          <w:rFonts w:hint="eastAsia"/>
        </w:rPr>
        <w:t>　　2008年中国手机金融信息服务主要厂商市场份额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eb9929a714ee7" w:history="1">
        <w:r>
          <w:rPr>
            <w:rStyle w:val="Hyperlink"/>
          </w:rPr>
          <w:t>2008-2009年中国网上证券市场研究年度报告</w:t>
        </w:r>
      </w:hyperlink>
      <w:r>
        <w:rPr>
          <w:color w:val="C00000"/>
        </w:rPr>
        <w:t>》，报告编号：</w:t>
      </w:r>
      <w:r>
        <w:rPr>
          <w:rFonts w:hint="eastAsia"/>
          <w:color w:val="C00000"/>
        </w:rPr>
        <w:t>02A2531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9eb9929a714ee7" w:history="1">
        <w:r>
          <w:rPr>
            <w:rStyle w:val="Hyperlink"/>
          </w:rPr>
          <w:t>https://www.20087.com/2009-01/R_2008_2009wangshangzhengquanshichangyBaoGao.html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9f45a01414424" w:history="1">
      <w:r>
        <w:rPr>
          <w:rStyle w:val="Hyperlink"/>
        </w:rPr>
        <w:t>2008-2009年中国网上证券市场研究年度报告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wangshangzhengquanshichangyBaoGao.html" TargetMode="External" Id="R1b9eb9929a714ee7" /></Relationships>
</file>

<file path=word/_rels/header2.xml.rels>&#65279;<?xml version="1.0" encoding="utf-8"?><Relationships xmlns="http://schemas.openxmlformats.org/package/2006/relationships"><Relationship Type="http://schemas.openxmlformats.org/officeDocument/2006/relationships/hyperlink" Target="https://www.20087.com/2009-01/R_2008_2009wangshangzhengquanshichangyBaoGao.html" TargetMode="External" Id="Re229f45a0141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2009-01-09T07:59:00Z</dcterms:created>
  <dcterms:modified xsi:type="dcterms:W3CDTF">2009-01-09T08:59:00Z</dcterms:modified>
  <dc:subject>2008-2009年中国网上证券市场研究年度报告</dc:subject>
  <dc:title>2008-2009年中国网上证券市场研究年度报告</dc:title>
  <cp:keywords>2008-2009年中国网上证券市场研究年度报告</cp:keywords>
  <dc:description>2008-2009年中国网上证券市场研究年度报告</dc:description>
</cp:coreProperties>
</file>