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20a2eb244fdb" w:history="1">
              <w:r>
                <w:rPr>
                  <w:rStyle w:val="Hyperlink"/>
                </w:rPr>
                <w:t>2008-2012年中国其他非电力家用器具制造行业研究预测报告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20a2eb244fdb" w:history="1">
              <w:r>
                <w:rPr>
                  <w:rStyle w:val="Hyperlink"/>
                </w:rPr>
                <w:t>2008-2012年中国其他非电力家用器具制造行业研究预测报告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c20a2eb244fdb" w:history="1">
                <w:r>
                  <w:rPr>
                    <w:rStyle w:val="Hyperlink"/>
                  </w:rPr>
                  <w:t>https://www.20087.com/2009-01/R_2008_2012qitafeidianlijiayongqijuzhiBaoGao.html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非电力家用器具制造行业发展状况分析</w:t>
      </w:r>
      <w:r>
        <w:rPr>
          <w:rFonts w:hint="eastAsia"/>
        </w:rPr>
        <w:br/>
      </w:r>
      <w:r>
        <w:rPr>
          <w:rFonts w:hint="eastAsia"/>
        </w:rPr>
        <w:t>　　1.1 非电力家用器具制造行业基本特征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非电力家用器具制造行业特性分析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非电力家用器具制造行业发展历程</w:t>
      </w:r>
      <w:r>
        <w:rPr>
          <w:rFonts w:hint="eastAsia"/>
        </w:rPr>
        <w:br/>
      </w:r>
      <w:r>
        <w:rPr>
          <w:rFonts w:hint="eastAsia"/>
        </w:rPr>
        <w:t>　　1.2 非电力家用器具制造行业发展环境分析</w:t>
      </w:r>
      <w:r>
        <w:rPr>
          <w:rFonts w:hint="eastAsia"/>
        </w:rPr>
        <w:br/>
      </w:r>
      <w:r>
        <w:rPr>
          <w:rFonts w:hint="eastAsia"/>
        </w:rPr>
        <w:t>　　1.3 2007非电力家用器具制造行业重要资讯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2007年中国非电力家用器具制造行业经济运行情况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2007年中国非电力家用器具制造行业发展基本情况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2003-2008年非电力家用器具制造行业企业数量分析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2003-2008年非电力家用器具制造行业企业数量分析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2003-2008年非电力家用器具制造行业从业人数分析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2003-2008年非电力家用器具制造行业从业人数分析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非电力家用器具制造行业出口交货值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2007年中国非电力家用器具制造行业生产状况分析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2003-2008年非电力家用器具制造行业工业总产值分析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2003-2008年非电力家用器具制造行业工业总产值分析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2007年非电力家用器具制造行业工业总产值地区分布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2007年非电力家用器具制造工业总产值前20位企业对比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2003-2008年非电力家用器具制造行业产成品分析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中国非电力家用器具制造行业销售状况分析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2003-2008年非电力家用器具制造行业销售收入分析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2007年非电力家用器具制造行业产品销售集中度分析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2003-2008年非电力家用器具制造行业销售税金分析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中国非电力家用器具制造行业成本费用分析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2003-2008年非电力家用器具制造行业产品销售成本分析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2003-2008年非电力家用器具制造行业销售费用分析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2003-2008年非电力家用器具制造行业管理费用分析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2003-2008年非电力家用器具制造行业财务费用分析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中国非电力家用器具制造行业资产负债状况分析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2003-2008年非电力家用器具制造行业总资产状况分析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2003-2008年非电力家用器具制造行业流动资产总额分析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2003-2008年非电力家用器具制造行业应收账款总额分析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2003-2008年非电力家用器具制造行业固定资产状况分析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2003-2008年非电力家用器具制造行业资产营运能力分析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中国非电力家用器具制造行业盈利能力分析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2003-2008年非电力家用器具制造行业利润总额分析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2003-2008年非电力家用器具制造行业成本费用利润率分析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2003-2008年非电力家用器具制造行业销售毛利率分析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2003-2008年非电力家用器具制造行业销售利润率分析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2007年中国非电力家用器具制造行业发展能力分析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2003-2008年中国非电力家用器具制造行业销售增长率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2003-2008年中国非电力家用器具制造行业利润增长率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2003-2008年中国非电力家用器具制造行业资产增长率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(中-智-林)2008-2012年非电力家用器具制造行业运行状况预测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附件：非电力家用器具制造行业经营企业通讯信息库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附件：非电力家用器具制造行业企业经营数据库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非电力家用器具制造行业工业总产值占GDP比重变化趋势图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2005年-2008年非电力家用器具制造行业出口交货值分析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2005年-2008年非电力家用器具制造行业工业总产值分析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非电力家用器具制造行业工业总产值前20位企业对比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非电力家用器具制造行业企业产品销售集中度分析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非电力家用器具制造行业总资产规模前20位企业对比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2003-2008年非电力家用器具制造行业资产增长率分析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我国非电力家用器具制造行业市场竞争结构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非电力家用器具制造行业企业市场占有率分析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2007年非电力家用器具制造行业企业地区分布情况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2008-2012年非电力家用器具制造行业工业总产值预测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2008-2012年非电力家用器具制造行业销售收入预测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2008-2012年非电力家用器具制造行业总资产预测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20a2eb244fdb" w:history="1">
        <w:r>
          <w:rPr>
            <w:rStyle w:val="Hyperlink"/>
          </w:rPr>
          <w:t>2008-2012年中国其他非电力家用器具制造行业研究预测报告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c20a2eb244fdb" w:history="1">
        <w:r>
          <w:rPr>
            <w:rStyle w:val="Hyperlink"/>
          </w:rPr>
          <w:t>https://www.20087.com/2009-01/R_2008_2012qitafeidianlijiayongqijuzhiBaoGao.html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131ebcd4740cc" w:history="1">
      <w:r>
        <w:rPr>
          <w:rStyle w:val="Hyperlink"/>
        </w:rPr>
        <w:t>2008-2012年中国其他非电力家用器具制造行业研究预测报告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feidianlijiayongqijuzhiBaoGao.html" TargetMode="External" Id="R52bc20a2eb24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feidianlijiayongqijuzhiBaoGao.html" TargetMode="External" Id="Rd87131ebcd47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2009-01-08T06:46:00Z</dcterms:created>
  <dcterms:modified xsi:type="dcterms:W3CDTF">2009-01-08T07:46:00Z</dcterms:modified>
  <dc:subject>2008-2012年中国其他非电力家用器具制造行业研究预测报告</dc:subject>
  <dc:title>2008-2012年中国其他非电力家用器具制造行业研究预测报告</dc:title>
  <cp:keywords>2008-2012年中国其他非电力家用器具制造行业研究预测报告</cp:keywords>
  <dc:description>2008-2012年中国其他非电力家用器具制造行业研究预测报告</dc:description>
</cp:coreProperties>
</file>