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fbd7a4dbf404c" w:history="1">
              <w:r>
                <w:rPr>
                  <w:rStyle w:val="Hyperlink"/>
                </w:rPr>
                <w:t>2008-2012年中国针织品、编织品及其制品制造行业研究预测报告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fbd7a4dbf404c" w:history="1">
              <w:r>
                <w:rPr>
                  <w:rStyle w:val="Hyperlink"/>
                </w:rPr>
                <w:t>2008-2012年中国针织品、编织品及其制品制造行业研究预测报告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fbd7a4dbf404c" w:history="1">
                <w:r>
                  <w:rPr>
                    <w:rStyle w:val="Hyperlink"/>
                  </w:rPr>
                  <w:t>https://www.20087.com/2009-01/R_2008_2012zhenzhipinbianzhipinjiqizhiBaoGao.html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针织品、编织品及其制品制造行业发展状况分析</w:t>
      </w:r>
      <w:r>
        <w:rPr>
          <w:rFonts w:hint="eastAsia"/>
        </w:rPr>
        <w:br/>
      </w:r>
      <w:r>
        <w:rPr>
          <w:rFonts w:hint="eastAsia"/>
        </w:rPr>
        <w:t>　　1.1 针织品、编织品及其制品制造行业基本特征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针织品、编织品及其制品制造行业特性分析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针织品、编织品及其制品制造行业发展历程</w:t>
      </w:r>
      <w:r>
        <w:rPr>
          <w:rFonts w:hint="eastAsia"/>
        </w:rPr>
        <w:br/>
      </w:r>
      <w:r>
        <w:rPr>
          <w:rFonts w:hint="eastAsia"/>
        </w:rPr>
        <w:t>　　1.2 针织品、编织品及其制品制造行业发展环境分析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2007针织品、编织品及其制品制造行业重要资讯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2007年中国针织品、编织品及其制品制造行业经济运行情况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2007年中国针织品、编织品及其制品制造行业发展基本情况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2003-2008年针织品、编织品及其制品制造行业企业数量分析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2003-2008年针织品、编织品及其制品制造行业企业数量分析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2003-2008年针织品、编织品及其制品制造行业从业人数分析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2003-2008年针织品、编织品及其制品制造行业从业人数分析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针织品、编织品及其制品制造行业出口交货值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2007年中国针织品、编织品及其制品制造行业生产状况分析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2003-2008年针织品、编织品及其制品制造行业工业总产值分析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2003-2008年针织品、编织品及其制品制造行业工业总产值分析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2007年针织品、编织品及其制品制造行业工业总产值地区分布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2007年针织品、编织品及其制品制造工业总产值前20位企业对比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2003-2008年针织品、编织品及其制品制造行业产成品分析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中国针织品、编织品及其制品制造行业销售状况分析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2003-2008年针织品、编织品及其制品制造行业销售收入分析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2007年针织品、编织品及其制品制造行业产品销售集中度分析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2003-2008年针织品、编织品及其制品制造行业销售税金分析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中国针织品、编织品及其制品制造行业成本费用分析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2003-2008年针织品、编织品及其制品制造行业产品销售成本分析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2003-2008年针织品、编织品及其制品制造行业销售费用分析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2003-2008年针织品、编织品及其制品制造行业管理费用分析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2003-2008年针织品、编织品及其制品制造行业财务费用分析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中国针织品、编织品及其制品制造行业资产负债状况分析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2003-2008年针织品、编织品及其制品制造行业总资产状况分析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2003-2008年针织品、编织品及其制品制造行业流动资产总额分析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2003-2008年针织品、编织品及其制品制造行业应收账款总额分析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2003-2008年针织品、编织品及其制品制造行业固定资产状况分析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2003-2008年针织品、编织品及其制品制造行业资产营运能力分析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中国针织品、编织品及其制品制造行业盈利能力分析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2003-2008年针织品、编织品及其制品制造行业利润总额分析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2003-2008年针织品、编织品及其制品制造行业成本费用利润率分析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2003-2008年针织品、编织品及其制品制造行业销售毛利率分析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2003-2008年针织品、编织品及其制品制造行业销售利润率分析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2007年中国针织品、编织品及其制品制造行业发展能力分析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2003-2008年中国针织品、编织品及其制品制造行业销售增长率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2003-2008年中国针织品、编织品及其制品制造行业利润增长率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2003-2008年中国针织品、编织品及其制品制造行业资产增长率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2008-2012年针织品、编织品及其制品制造行业运行状况预测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附件：针织品、编织品及其制品制造行业经营企业通讯信息库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附件：针织品、编织品及其制品制造行业企业经营数据库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针织品、编织品及其制品制造行业工业总产值占GDP比重变化趋势图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2005年-2008年针织品、编织品及其制品制造行业出口交货值分析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2005年-2008年针织品、编织品及其制品制造行业工业总产值分析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2007年针织品、编织品及其制品制造行业工业总产值地区分布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针织品、编织品及其制品制造行业工业总产值前20位企业对比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2007年针织品、编织品及其制品制造行业产成品地区分布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针织品、编织品及其制品制造行业企业产品销售集中度分析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2007年针织品、编织品及其制品制造行业地区产品销售集中度分析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针织品、编织品及其制品制造行业总资产规模前20位企业对比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2003-2008年针织品、编织品及其制品制造行业资产增长率分析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我国针织品、编织品及其制品制造行业市场竞争结构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针织品、编织品及其制品制造行业企业市场占有率分析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2007年针织品、编织品及其制品制造行业区域市场分析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2007年针织品、编织品及其制品制造行业企业地区分布情况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2008-2012年针织品、编织品及其制品制造行业工业总产值预测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2008-2012年针织品、编织品及其制品制造行业销售收入预测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2008-2012年针织品、编织品及其制品制造行业总资产预测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fbd7a4dbf404c" w:history="1">
        <w:r>
          <w:rPr>
            <w:rStyle w:val="Hyperlink"/>
          </w:rPr>
          <w:t>2008-2012年中国针织品、编织品及其制品制造行业研究预测报告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fbd7a4dbf404c" w:history="1">
        <w:r>
          <w:rPr>
            <w:rStyle w:val="Hyperlink"/>
          </w:rPr>
          <w:t>https://www.20087.com/2009-01/R_2008_2012zhenzhipinbianzhipinjiqizhiBaoGao.html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e4e9c7a5c451c" w:history="1">
      <w:r>
        <w:rPr>
          <w:rStyle w:val="Hyperlink"/>
        </w:rPr>
        <w:t>2008-2012年中国针织品、编织品及其制品制造行业研究预测报告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enzhipinbianzhipinjiqizhiBaoGao.html" TargetMode="External" Id="Rf94fbd7a4dbf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enzhipinbianzhipinjiqizhiBaoGao.html" TargetMode="External" Id="R5dde4e9c7a5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2009-01-11T01:43:00Z</dcterms:created>
  <dcterms:modified xsi:type="dcterms:W3CDTF">2009-01-11T02:43:00Z</dcterms:modified>
  <dc:subject>2008-2012年中国针织品、编织品及其制品制造行业研究预测报告</dc:subject>
  <dc:title>2008-2012年中国针织品、编织品及其制品制造行业研究预测报告</dc:title>
  <cp:keywords>2008-2012年中国针织品、编织品及其制品制造行业研究预测报告</cp:keywords>
  <dc:description>2008-2012年中国针织品、编织品及其制品制造行业研究预测报告</dc:description>
</cp:coreProperties>
</file>