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e739ceed7b492e" w:history="1">
              <w:r>
                <w:rPr>
                  <w:rStyle w:val="Hyperlink"/>
                </w:rPr>
                <w:t>2009年中国箱包行业应对金融危机影响及发展策略咨询报告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e739ceed7b492e" w:history="1">
              <w:r>
                <w:rPr>
                  <w:rStyle w:val="Hyperlink"/>
                </w:rPr>
                <w:t>2009年中国箱包行业应对金融危机影响及发展策略咨询报告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0258386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0e739ceed7b492e" w:history="1">
                <w:r>
                  <w:rPr>
                    <w:rStyle w:val="Hyperlink"/>
                  </w:rPr>
                  <w:t>https://www.20087.com/2009-01/R_2009xiangbaoyingduijinrongweijiyingxBaoGao.html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箱包行业作为消费品的一部分，近年来受益于旅游市场的增长和消费者对高品质生活追求的趋势，市场需求持续扩大。目前，箱包设计正朝着多功能性和时尚性方向发展，以满足不同消费群体的需求。随着材料科学的进步，新型轻质、高强度材料的应用使得箱包产品更加耐用且便于携带。此外，随着消费者对个性化产品的需求增加，定制化服务也成为行业的一个重要趋势。</w:t>
      </w:r>
      <w:r>
        <w:rPr>
          <w:rFonts w:hint="eastAsia"/>
        </w:rPr>
        <w:br/>
      </w:r>
      <w:r>
        <w:rPr>
          <w:rFonts w:hint="eastAsia"/>
        </w:rPr>
        <w:t>　　未来，箱包行业将继续朝着个性化和智能化方向发展。一方面，通过技术创新和材料科学的应用，推出更多功能性和耐用性俱佳的产品；另一方面，随着物联网技术的发展，智能箱包将成为市场的一个亮点，如配备GPS追踪、智能锁等功能。长期来看，随着可持续发展理念的深入人心，环保材料和循环利用将成为行业发展的重要驱动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行业发展环境分析</w:t>
      </w:r>
      <w:r>
        <w:rPr>
          <w:rFonts w:hint="eastAsia"/>
        </w:rPr>
        <w:br/>
      </w:r>
      <w:r>
        <w:rPr>
          <w:rFonts w:hint="eastAsia"/>
        </w:rPr>
        <w:t>　　第一节 箱包相关概念</w:t>
      </w:r>
      <w:r>
        <w:rPr>
          <w:rFonts w:hint="eastAsia"/>
        </w:rPr>
        <w:br/>
      </w:r>
      <w:r>
        <w:rPr>
          <w:rFonts w:hint="eastAsia"/>
        </w:rPr>
        <w:t>　　　　一、箱包的定义</w:t>
      </w:r>
      <w:r>
        <w:rPr>
          <w:rFonts w:hint="eastAsia"/>
        </w:rPr>
        <w:br/>
      </w:r>
      <w:r>
        <w:rPr>
          <w:rFonts w:hint="eastAsia"/>
        </w:rPr>
        <w:t>　　　　三、箱包的分类</w:t>
      </w:r>
      <w:r>
        <w:rPr>
          <w:rFonts w:hint="eastAsia"/>
        </w:rPr>
        <w:br/>
      </w:r>
      <w:r>
        <w:rPr>
          <w:rFonts w:hint="eastAsia"/>
        </w:rPr>
        <w:t>　　第二节 近年来我国箱包行业发展概况</w:t>
      </w:r>
      <w:r>
        <w:rPr>
          <w:rFonts w:hint="eastAsia"/>
        </w:rPr>
        <w:br/>
      </w:r>
      <w:r>
        <w:rPr>
          <w:rFonts w:hint="eastAsia"/>
        </w:rPr>
        <w:t>　　第三节 箱包行业发展的波特五力模型分析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影响箱包行业发展的主要因素分析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我国箱包生产情况分析</w:t>
      </w:r>
      <w:r>
        <w:rPr>
          <w:rFonts w:hint="eastAsia"/>
        </w:rPr>
        <w:br/>
      </w:r>
      <w:r>
        <w:rPr>
          <w:rFonts w:hint="eastAsia"/>
        </w:rPr>
        <w:t>　　第一节 2005-2008年我国箱包产量统计分析</w:t>
      </w:r>
      <w:r>
        <w:rPr>
          <w:rFonts w:hint="eastAsia"/>
        </w:rPr>
        <w:br/>
      </w:r>
      <w:r>
        <w:rPr>
          <w:rFonts w:hint="eastAsia"/>
        </w:rPr>
        <w:t>　　第二节 我国箱包主要生产地区分析</w:t>
      </w:r>
      <w:r>
        <w:rPr>
          <w:rFonts w:hint="eastAsia"/>
        </w:rPr>
        <w:br/>
      </w:r>
      <w:r>
        <w:rPr>
          <w:rFonts w:hint="eastAsia"/>
        </w:rPr>
        <w:t>　　　　一、广东地区</w:t>
      </w:r>
      <w:r>
        <w:rPr>
          <w:rFonts w:hint="eastAsia"/>
        </w:rPr>
        <w:br/>
      </w:r>
      <w:r>
        <w:rPr>
          <w:rFonts w:hint="eastAsia"/>
        </w:rPr>
        <w:t>　　　　二、江浙地区</w:t>
      </w:r>
      <w:r>
        <w:rPr>
          <w:rFonts w:hint="eastAsia"/>
        </w:rPr>
        <w:br/>
      </w:r>
      <w:r>
        <w:rPr>
          <w:rFonts w:hint="eastAsia"/>
        </w:rPr>
        <w:t>　　　　三、河北地区</w:t>
      </w:r>
      <w:r>
        <w:rPr>
          <w:rFonts w:hint="eastAsia"/>
        </w:rPr>
        <w:br/>
      </w:r>
      <w:r>
        <w:rPr>
          <w:rFonts w:hint="eastAsia"/>
        </w:rPr>
        <w:t>　　　　四、福建地区</w:t>
      </w:r>
      <w:r>
        <w:rPr>
          <w:rFonts w:hint="eastAsia"/>
        </w:rPr>
        <w:br/>
      </w:r>
      <w:r>
        <w:rPr>
          <w:rFonts w:hint="eastAsia"/>
        </w:rPr>
        <w:t>　　第三节 2009－2012年我国箱包生产回归模型预测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我国箱包需求与消费情况分析</w:t>
      </w:r>
      <w:r>
        <w:rPr>
          <w:rFonts w:hint="eastAsia"/>
        </w:rPr>
        <w:br/>
      </w:r>
      <w:r>
        <w:rPr>
          <w:rFonts w:hint="eastAsia"/>
        </w:rPr>
        <w:t>　　第一节 2005-2008年我国箱包消费统计分析</w:t>
      </w:r>
      <w:r>
        <w:rPr>
          <w:rFonts w:hint="eastAsia"/>
        </w:rPr>
        <w:br/>
      </w:r>
      <w:r>
        <w:rPr>
          <w:rFonts w:hint="eastAsia"/>
        </w:rPr>
        <w:t>　　第二节 当前我国箱包消费的主要特点</w:t>
      </w:r>
      <w:r>
        <w:rPr>
          <w:rFonts w:hint="eastAsia"/>
        </w:rPr>
        <w:br/>
      </w:r>
      <w:r>
        <w:rPr>
          <w:rFonts w:hint="eastAsia"/>
        </w:rPr>
        <w:t>　　第三节 我国箱包消费者消费偏好调查分析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我国箱包消费者对其价格的敏感度分析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第五节 2009－2012年我国箱包需求预测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箱包竞争格局及优势企业分析</w:t>
      </w:r>
      <w:r>
        <w:rPr>
          <w:rFonts w:hint="eastAsia"/>
        </w:rPr>
        <w:br/>
      </w:r>
      <w:r>
        <w:rPr>
          <w:rFonts w:hint="eastAsia"/>
        </w:rPr>
        <w:t>　　第一节 上海顶新箱包有限公司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三、企业偿债能力研究</w:t>
      </w:r>
      <w:r>
        <w:rPr>
          <w:rFonts w:hint="eastAsia"/>
        </w:rPr>
        <w:br/>
      </w:r>
      <w:r>
        <w:rPr>
          <w:rFonts w:hint="eastAsia"/>
        </w:rPr>
        <w:t>　　　　四、企业工业中间投入及现金流分析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南通国立箱包有限公司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三、企业偿债能力研究</w:t>
      </w:r>
      <w:r>
        <w:rPr>
          <w:rFonts w:hint="eastAsia"/>
        </w:rPr>
        <w:br/>
      </w:r>
      <w:r>
        <w:rPr>
          <w:rFonts w:hint="eastAsia"/>
        </w:rPr>
        <w:t>　　　　四、企业工业中间投入及现金流分析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山东富豪皮革公司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三、企业偿债能力研究</w:t>
      </w:r>
      <w:r>
        <w:rPr>
          <w:rFonts w:hint="eastAsia"/>
        </w:rPr>
        <w:br/>
      </w:r>
      <w:r>
        <w:rPr>
          <w:rFonts w:hint="eastAsia"/>
        </w:rPr>
        <w:t>　　　　四、企业工业中间投入及现金流分析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捷爱斯（青岛）轻工制品有限公司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三、企业偿债能力研究</w:t>
      </w:r>
      <w:r>
        <w:rPr>
          <w:rFonts w:hint="eastAsia"/>
        </w:rPr>
        <w:br/>
      </w:r>
      <w:r>
        <w:rPr>
          <w:rFonts w:hint="eastAsia"/>
        </w:rPr>
        <w:t>　　　　四、企业工业中间投入及现金流分析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福建惠安县新天元箱包有限公司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三、企业偿债能力研究</w:t>
      </w:r>
      <w:r>
        <w:rPr>
          <w:rFonts w:hint="eastAsia"/>
        </w:rPr>
        <w:br/>
      </w:r>
      <w:r>
        <w:rPr>
          <w:rFonts w:hint="eastAsia"/>
        </w:rPr>
        <w:t>　　　　四、企业工业中间投入及现金流分析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当前金融危机对箱包行业的影响</w:t>
      </w:r>
      <w:r>
        <w:rPr>
          <w:rFonts w:hint="eastAsia"/>
        </w:rPr>
        <w:br/>
      </w:r>
      <w:r>
        <w:rPr>
          <w:rFonts w:hint="eastAsia"/>
        </w:rPr>
        <w:t>　　第一节 金融业与箱包行业的关系</w:t>
      </w:r>
      <w:r>
        <w:rPr>
          <w:rFonts w:hint="eastAsia"/>
        </w:rPr>
        <w:br/>
      </w:r>
      <w:r>
        <w:rPr>
          <w:rFonts w:hint="eastAsia"/>
        </w:rPr>
        <w:t>　　　　一、全球金融业与箱包行业的关系</w:t>
      </w:r>
      <w:r>
        <w:rPr>
          <w:rFonts w:hint="eastAsia"/>
        </w:rPr>
        <w:br/>
      </w:r>
      <w:r>
        <w:rPr>
          <w:rFonts w:hint="eastAsia"/>
        </w:rPr>
        <w:t>　　　　二、我国金融业与箱包行业的关系</w:t>
      </w:r>
      <w:r>
        <w:rPr>
          <w:rFonts w:hint="eastAsia"/>
        </w:rPr>
        <w:br/>
      </w:r>
      <w:r>
        <w:rPr>
          <w:rFonts w:hint="eastAsia"/>
        </w:rPr>
        <w:t>　　第二节 当前金融危机对全球箱包行业的影响</w:t>
      </w:r>
      <w:r>
        <w:rPr>
          <w:rFonts w:hint="eastAsia"/>
        </w:rPr>
        <w:br/>
      </w:r>
      <w:r>
        <w:rPr>
          <w:rFonts w:hint="eastAsia"/>
        </w:rPr>
        <w:t>　　　　一、对箱包行业本身影响</w:t>
      </w:r>
      <w:r>
        <w:rPr>
          <w:rFonts w:hint="eastAsia"/>
        </w:rPr>
        <w:br/>
      </w:r>
      <w:r>
        <w:rPr>
          <w:rFonts w:hint="eastAsia"/>
        </w:rPr>
        <w:t>　　　　二、对箱包行业相关行业影响</w:t>
      </w:r>
      <w:r>
        <w:rPr>
          <w:rFonts w:hint="eastAsia"/>
        </w:rPr>
        <w:br/>
      </w:r>
      <w:r>
        <w:rPr>
          <w:rFonts w:hint="eastAsia"/>
        </w:rPr>
        <w:t>　　第三节 次贷金融危机对我国钼行业的影响</w:t>
      </w:r>
      <w:r>
        <w:rPr>
          <w:rFonts w:hint="eastAsia"/>
        </w:rPr>
        <w:br/>
      </w:r>
      <w:r>
        <w:rPr>
          <w:rFonts w:hint="eastAsia"/>
        </w:rPr>
        <w:t>　　　　一、对国内箱包市场的影响</w:t>
      </w:r>
      <w:r>
        <w:rPr>
          <w:rFonts w:hint="eastAsia"/>
        </w:rPr>
        <w:br/>
      </w:r>
      <w:r>
        <w:rPr>
          <w:rFonts w:hint="eastAsia"/>
        </w:rPr>
        <w:t>　　　　二、对箱包出口市场的影响</w:t>
      </w:r>
      <w:r>
        <w:rPr>
          <w:rFonts w:hint="eastAsia"/>
        </w:rPr>
        <w:br/>
      </w:r>
      <w:r>
        <w:rPr>
          <w:rFonts w:hint="eastAsia"/>
        </w:rPr>
        <w:t>　　第四节 次贷金融危机对我国箱包企业发展的影响</w:t>
      </w:r>
      <w:r>
        <w:rPr>
          <w:rFonts w:hint="eastAsia"/>
        </w:rPr>
        <w:br/>
      </w:r>
      <w:r>
        <w:rPr>
          <w:rFonts w:hint="eastAsia"/>
        </w:rPr>
        <w:t>　　　　一、大型企业</w:t>
      </w:r>
      <w:r>
        <w:rPr>
          <w:rFonts w:hint="eastAsia"/>
        </w:rPr>
        <w:br/>
      </w:r>
      <w:r>
        <w:rPr>
          <w:rFonts w:hint="eastAsia"/>
        </w:rPr>
        <w:t>　　　　二、中小企业</w:t>
      </w:r>
      <w:r>
        <w:rPr>
          <w:rFonts w:hint="eastAsia"/>
        </w:rPr>
        <w:br/>
      </w:r>
      <w:r>
        <w:rPr>
          <w:rFonts w:hint="eastAsia"/>
        </w:rPr>
        <w:t>　　第五节 我国箱包行业当前政策与金融危机的关系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当前金融危机对箱包行业主要领域的影响</w:t>
      </w:r>
      <w:r>
        <w:rPr>
          <w:rFonts w:hint="eastAsia"/>
        </w:rPr>
        <w:br/>
      </w:r>
      <w:r>
        <w:rPr>
          <w:rFonts w:hint="eastAsia"/>
        </w:rPr>
        <w:t>　　第一节 对箱包产量的影响</w:t>
      </w:r>
      <w:r>
        <w:rPr>
          <w:rFonts w:hint="eastAsia"/>
        </w:rPr>
        <w:br/>
      </w:r>
      <w:r>
        <w:rPr>
          <w:rFonts w:hint="eastAsia"/>
        </w:rPr>
        <w:t>　　第二节 对箱包需求的影响</w:t>
      </w:r>
      <w:r>
        <w:rPr>
          <w:rFonts w:hint="eastAsia"/>
        </w:rPr>
        <w:br/>
      </w:r>
      <w:r>
        <w:rPr>
          <w:rFonts w:hint="eastAsia"/>
        </w:rPr>
        <w:t>　　第三节 对箱包企业并购整合的影响</w:t>
      </w:r>
      <w:r>
        <w:rPr>
          <w:rFonts w:hint="eastAsia"/>
        </w:rPr>
        <w:br/>
      </w:r>
      <w:r>
        <w:rPr>
          <w:rFonts w:hint="eastAsia"/>
        </w:rPr>
        <w:t>　　第四节 对箱包行业政策稳定性的影响</w:t>
      </w:r>
      <w:r>
        <w:rPr>
          <w:rFonts w:hint="eastAsia"/>
        </w:rPr>
        <w:br/>
      </w:r>
      <w:r>
        <w:rPr>
          <w:rFonts w:hint="eastAsia"/>
        </w:rPr>
        <w:t>　　第五节 对国内箱包市场竞争格局的影响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当前金融危机下对我国箱包行业运行情况分析及预测</w:t>
      </w:r>
      <w:r>
        <w:rPr>
          <w:rFonts w:hint="eastAsia"/>
        </w:rPr>
        <w:br/>
      </w:r>
      <w:r>
        <w:rPr>
          <w:rFonts w:hint="eastAsia"/>
        </w:rPr>
        <w:t>　　第一节 当前金融危机下对我国箱包行业运行情况分析</w:t>
      </w:r>
      <w:r>
        <w:rPr>
          <w:rFonts w:hint="eastAsia"/>
        </w:rPr>
        <w:br/>
      </w:r>
      <w:r>
        <w:rPr>
          <w:rFonts w:hint="eastAsia"/>
        </w:rPr>
        <w:t>　　　　一、我国箱包行业发展现状分析</w:t>
      </w:r>
      <w:r>
        <w:rPr>
          <w:rFonts w:hint="eastAsia"/>
        </w:rPr>
        <w:br/>
      </w:r>
      <w:r>
        <w:rPr>
          <w:rFonts w:hint="eastAsia"/>
        </w:rPr>
        <w:t>　　　　二、2008年我国箱包行业运行情况分析</w:t>
      </w:r>
      <w:r>
        <w:rPr>
          <w:rFonts w:hint="eastAsia"/>
        </w:rPr>
        <w:br/>
      </w:r>
      <w:r>
        <w:rPr>
          <w:rFonts w:hint="eastAsia"/>
        </w:rPr>
        <w:t>　　　　三、2008年我国箱包行业运行中出现的问题分析</w:t>
      </w:r>
      <w:r>
        <w:rPr>
          <w:rFonts w:hint="eastAsia"/>
        </w:rPr>
        <w:br/>
      </w:r>
      <w:r>
        <w:rPr>
          <w:rFonts w:hint="eastAsia"/>
        </w:rPr>
        <w:t>　　第二节 当前金融危机下对我国箱包行业未来发展预测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箱包行业发展趋势及策略</w:t>
      </w:r>
      <w:r>
        <w:rPr>
          <w:rFonts w:hint="eastAsia"/>
        </w:rPr>
        <w:br/>
      </w:r>
      <w:r>
        <w:rPr>
          <w:rFonts w:hint="eastAsia"/>
        </w:rPr>
        <w:t>　　第一节 箱包的品牌营销分析</w:t>
      </w:r>
      <w:r>
        <w:rPr>
          <w:rFonts w:hint="eastAsia"/>
        </w:rPr>
        <w:br/>
      </w:r>
      <w:r>
        <w:rPr>
          <w:rFonts w:hint="eastAsia"/>
        </w:rPr>
        <w:t>　　第二节 箱包行业促销模式分析</w:t>
      </w:r>
      <w:r>
        <w:rPr>
          <w:rFonts w:hint="eastAsia"/>
        </w:rPr>
        <w:br/>
      </w:r>
      <w:r>
        <w:rPr>
          <w:rFonts w:hint="eastAsia"/>
        </w:rPr>
        <w:t>　　第三节 我国箱包行业营销分析</w:t>
      </w:r>
      <w:r>
        <w:rPr>
          <w:rFonts w:hint="eastAsia"/>
        </w:rPr>
        <w:br/>
      </w:r>
      <w:r>
        <w:rPr>
          <w:rFonts w:hint="eastAsia"/>
        </w:rPr>
        <w:t>　　第四节 中智林~中小箱包企业营销策略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e739ceed7b492e" w:history="1">
        <w:r>
          <w:rPr>
            <w:rStyle w:val="Hyperlink"/>
          </w:rPr>
          <w:t>2009年中国箱包行业应对金融危机影响及发展策略咨询报告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0258386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0e739ceed7b492e" w:history="1">
        <w:r>
          <w:rPr>
            <w:rStyle w:val="Hyperlink"/>
          </w:rPr>
          <w:t>https://www.20087.com/2009-01/R_2009xiangbaoyingduijinrongweijiyingxBaoGao.html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accbd86bfb4cdd" w:history="1">
      <w:r>
        <w:rPr>
          <w:rStyle w:val="Hyperlink"/>
        </w:rPr>
        <w:t>2009年中国箱包行业应对金融危机影响及发展策略咨询报告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9xiangbaoyingduijinrongweijiyingxBaoGao.html" TargetMode="External" Id="Re0e739ceed7b49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9xiangbaoyingduijinrongweijiyingxBaoGao.html" TargetMode="External" Id="R2aaccbd86bfb4c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2009-01-14T06:16:00Z</dcterms:created>
  <dcterms:modified xsi:type="dcterms:W3CDTF">2009-01-14T07:16:00Z</dcterms:modified>
  <dc:subject>2009年中国箱包行业应对金融危机影响及发展策略咨询报告</dc:subject>
  <dc:title>2009年中国箱包行业应对金融危机影响及发展策略咨询报告</dc:title>
  <cp:keywords>2009年中国箱包行业应对金融危机影响及发展策略咨询报告</cp:keywords>
  <dc:description>2009年中国箱包行业应对金融危机影响及发展策略咨询报告</dc:description>
</cp:coreProperties>
</file>