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1a3ea560144dc" w:history="1">
              <w:r>
                <w:rPr>
                  <w:rStyle w:val="Hyperlink"/>
                </w:rPr>
                <w:t>新生儿呼吸窘迫综合症治疗药市场研究报告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1a3ea560144dc" w:history="1">
              <w:r>
                <w:rPr>
                  <w:rStyle w:val="Hyperlink"/>
                </w:rPr>
                <w:t>新生儿呼吸窘迫综合症治疗药市场研究报告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1a3ea560144dc" w:history="1">
                <w:r>
                  <w:rPr>
                    <w:rStyle w:val="Hyperlink"/>
                  </w:rPr>
                  <w:t>https://www.20087.com/2009-02/R_xinshengerhuxijiongpozonghezhengzhilBaoGao.html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呼吸窘迫综合症的治疗除供氧、机械呼吸、抗生素治疗外，肺表面活性物质替代疗法也是主要的治疗手段，目前肺表面活性物质已成新生儿呼吸窘迫综合症的常规治疗，我国自2001年以来一直使用肺表面活性剂制剂抢救新生儿呼吸窘迫综合症患儿。直到2006年4月初，由北京双鹤现代医药技术有限公司与首都儿科研究所联合开发的首支</w:t>
      </w:r>
      <w:r>
        <w:rPr>
          <w:rFonts w:hint="eastAsia"/>
        </w:rPr>
        <w:br/>
      </w:r>
      <w:r>
        <w:rPr>
          <w:rFonts w:hint="eastAsia"/>
        </w:rPr>
        <w:t>　　国产肺表面活性剂制剂正式上市，终于打破了我国肺表面活性剂由国外药物垄断的局面2004年-2008年。我国肺表面活性剂的销售保持了不错的销售额和增长率，年平增长率为**%，2007年抽样医院用额为**万元，理论上推算2007年全国市场总容量为**左右。本报告从市场规模、竞争企业 、审批情况、新药申请和专利申请等多方面全面解读我国肺表</w:t>
      </w:r>
      <w:r>
        <w:rPr>
          <w:rFonts w:hint="eastAsia"/>
        </w:rPr>
        <w:br/>
      </w:r>
      <w:r>
        <w:rPr>
          <w:rFonts w:hint="eastAsia"/>
        </w:rPr>
        <w:t>　　面活性剂市场，并对未来市场情况提出预测和建议。</w:t>
      </w:r>
      <w:r>
        <w:rPr>
          <w:rFonts w:hint="eastAsia"/>
        </w:rPr>
        <w:br/>
      </w:r>
      <w:r>
        <w:rPr>
          <w:rFonts w:hint="eastAsia"/>
        </w:rPr>
        <w:t>　　概述</w:t>
      </w:r>
      <w:r>
        <w:rPr>
          <w:rFonts w:hint="eastAsia"/>
        </w:rPr>
        <w:br/>
      </w:r>
      <w:r>
        <w:rPr>
          <w:rFonts w:hint="eastAsia"/>
        </w:rPr>
        <w:t>　　1．新生儿呼吸窘迫综合症疾病简介</w:t>
      </w:r>
      <w:r>
        <w:rPr>
          <w:rFonts w:hint="eastAsia"/>
        </w:rPr>
        <w:br/>
      </w:r>
      <w:r>
        <w:rPr>
          <w:rFonts w:hint="eastAsia"/>
        </w:rPr>
        <w:t>　　2．新生儿呼吸窘迫综合症治疗药物简介</w:t>
      </w:r>
      <w:r>
        <w:rPr>
          <w:rFonts w:hint="eastAsia"/>
        </w:rPr>
        <w:br/>
      </w:r>
      <w:r>
        <w:rPr>
          <w:rFonts w:hint="eastAsia"/>
        </w:rPr>
        <w:t>　　3．肺表面活性剂国外生产及国内批准情况</w:t>
      </w:r>
      <w:r>
        <w:rPr>
          <w:rFonts w:hint="eastAsia"/>
        </w:rPr>
        <w:br/>
      </w:r>
      <w:r>
        <w:rPr>
          <w:rFonts w:hint="eastAsia"/>
        </w:rPr>
        <w:t>　　4．肺表面活性剂用药额及增长率</w:t>
      </w:r>
      <w:r>
        <w:rPr>
          <w:rFonts w:hint="eastAsia"/>
        </w:rPr>
        <w:br/>
      </w:r>
      <w:r>
        <w:rPr>
          <w:rFonts w:hint="eastAsia"/>
        </w:rPr>
        <w:t>　　5．肺表面活性剂企业份额对比</w:t>
      </w:r>
      <w:r>
        <w:rPr>
          <w:rFonts w:hint="eastAsia"/>
        </w:rPr>
        <w:br/>
      </w:r>
      <w:r>
        <w:rPr>
          <w:rFonts w:hint="eastAsia"/>
        </w:rPr>
        <w:t>　　5.1 意大利凯西制药公司肺表面活性剂销售情况</w:t>
      </w:r>
      <w:r>
        <w:rPr>
          <w:rFonts w:hint="eastAsia"/>
        </w:rPr>
        <w:br/>
      </w:r>
      <w:r>
        <w:rPr>
          <w:rFonts w:hint="eastAsia"/>
        </w:rPr>
        <w:t>　　5.2 北京双鹤现代医药技术有限责任公司肺表面活性剂销售情况</w:t>
      </w:r>
      <w:r>
        <w:rPr>
          <w:rFonts w:hint="eastAsia"/>
        </w:rPr>
        <w:br/>
      </w:r>
      <w:r>
        <w:rPr>
          <w:rFonts w:hint="eastAsia"/>
        </w:rPr>
        <w:t>　　6．肺表面活性剂区域销售分布</w:t>
      </w:r>
      <w:r>
        <w:rPr>
          <w:rFonts w:hint="eastAsia"/>
        </w:rPr>
        <w:br/>
      </w:r>
      <w:r>
        <w:rPr>
          <w:rFonts w:hint="eastAsia"/>
        </w:rPr>
        <w:t>　　7．肺表面活性剂新药申请情况</w:t>
      </w:r>
      <w:r>
        <w:rPr>
          <w:rFonts w:hint="eastAsia"/>
        </w:rPr>
        <w:br/>
      </w:r>
      <w:r>
        <w:rPr>
          <w:rFonts w:hint="eastAsia"/>
        </w:rPr>
        <w:t>　　8．肺表面活性剂相关专利情况</w:t>
      </w:r>
      <w:r>
        <w:rPr>
          <w:rFonts w:hint="eastAsia"/>
        </w:rPr>
        <w:br/>
      </w:r>
      <w:r>
        <w:rPr>
          <w:rFonts w:hint="eastAsia"/>
        </w:rPr>
        <w:t>　　9．市场预测及建议</w:t>
      </w:r>
      <w:r>
        <w:rPr>
          <w:rFonts w:hint="eastAsia"/>
        </w:rPr>
        <w:br/>
      </w:r>
      <w:r>
        <w:rPr>
          <w:rFonts w:hint="eastAsia"/>
        </w:rPr>
        <w:t>　　图表目录</w:t>
      </w:r>
      <w:r>
        <w:rPr>
          <w:rFonts w:hint="eastAsia"/>
        </w:rPr>
        <w:br/>
      </w:r>
      <w:r>
        <w:rPr>
          <w:rFonts w:hint="eastAsia"/>
        </w:rPr>
        <w:t>　　表 1 SFDA批准我国上市的肺表面活情物质</w:t>
      </w:r>
      <w:r>
        <w:rPr>
          <w:rFonts w:hint="eastAsia"/>
        </w:rPr>
        <w:br/>
      </w:r>
      <w:r>
        <w:rPr>
          <w:rFonts w:hint="eastAsia"/>
        </w:rPr>
        <w:t>　　表 2 2004年~2008年（前三季度）“固尔苏”不同规格抽样医院销售金额</w:t>
      </w:r>
      <w:r>
        <w:rPr>
          <w:rFonts w:hint="eastAsia"/>
        </w:rPr>
        <w:br/>
      </w:r>
      <w:r>
        <w:rPr>
          <w:rFonts w:hint="eastAsia"/>
        </w:rPr>
        <w:t>　　表 3 2004年~2008年（前三季度）“固尔苏”不同规格抽样医院销售量</w:t>
      </w:r>
      <w:r>
        <w:rPr>
          <w:rFonts w:hint="eastAsia"/>
        </w:rPr>
        <w:br/>
      </w:r>
      <w:r>
        <w:rPr>
          <w:rFonts w:hint="eastAsia"/>
        </w:rPr>
        <w:t>　　表 4 2004年~2008年（前三季度）肺表面活性剂抽样城市用药金额</w:t>
      </w:r>
      <w:r>
        <w:rPr>
          <w:rFonts w:hint="eastAsia"/>
        </w:rPr>
        <w:br/>
      </w:r>
      <w:r>
        <w:rPr>
          <w:rFonts w:hint="eastAsia"/>
        </w:rPr>
        <w:t>　　表 5 2004年~2008年（前三季度）肺表面活性剂抽样城市用药份额</w:t>
      </w:r>
      <w:r>
        <w:rPr>
          <w:rFonts w:hint="eastAsia"/>
        </w:rPr>
        <w:br/>
      </w:r>
      <w:r>
        <w:rPr>
          <w:rFonts w:hint="eastAsia"/>
        </w:rPr>
        <w:t>　　表 6 2008年前三季度“固尔苏”城市用药份额</w:t>
      </w:r>
      <w:r>
        <w:rPr>
          <w:rFonts w:hint="eastAsia"/>
        </w:rPr>
        <w:br/>
      </w:r>
      <w:r>
        <w:rPr>
          <w:rFonts w:hint="eastAsia"/>
        </w:rPr>
        <w:t>　　表 7 2008年前三季度“珂立苏”城市用药份额</w:t>
      </w:r>
      <w:r>
        <w:rPr>
          <w:rFonts w:hint="eastAsia"/>
        </w:rPr>
        <w:br/>
      </w:r>
      <w:r>
        <w:rPr>
          <w:rFonts w:hint="eastAsia"/>
        </w:rPr>
        <w:t>　　表 8 近年肺表面活性剂新药申请情况</w:t>
      </w:r>
      <w:r>
        <w:rPr>
          <w:rFonts w:hint="eastAsia"/>
        </w:rPr>
        <w:br/>
      </w:r>
      <w:r>
        <w:rPr>
          <w:rFonts w:hint="eastAsia"/>
        </w:rPr>
        <w:t>　　表 9 近年肺表面活性剂相关专利申请情况</w:t>
      </w:r>
      <w:r>
        <w:rPr>
          <w:rFonts w:hint="eastAsia"/>
        </w:rPr>
        <w:br/>
      </w:r>
      <w:r>
        <w:rPr>
          <w:rFonts w:hint="eastAsia"/>
        </w:rPr>
        <w:t>　　图1 2004年~2008年（前三季度）肺表面活性剂抽样医院销售额及增长趋势</w:t>
      </w:r>
      <w:r>
        <w:rPr>
          <w:rFonts w:hint="eastAsia"/>
        </w:rPr>
        <w:br/>
      </w:r>
      <w:r>
        <w:rPr>
          <w:rFonts w:hint="eastAsia"/>
        </w:rPr>
        <w:t>　　图2 2004年~2008年（前三季度）肺表面活性剂生产企业抽样医院销售额</w:t>
      </w:r>
      <w:r>
        <w:rPr>
          <w:rFonts w:hint="eastAsia"/>
        </w:rPr>
        <w:br/>
      </w:r>
      <w:r>
        <w:rPr>
          <w:rFonts w:hint="eastAsia"/>
        </w:rPr>
        <w:t>　　图3 2004年~2008年（前三季度）肺表面活性剂生产企业抽样医院销售份额</w:t>
      </w:r>
      <w:r>
        <w:rPr>
          <w:rFonts w:hint="eastAsia"/>
        </w:rPr>
        <w:br/>
      </w:r>
      <w:r>
        <w:rPr>
          <w:rFonts w:hint="eastAsia"/>
        </w:rPr>
        <w:t>　　图4 2004年~2008年（前三季度）意大利凯西制药公司肺表面活性剂抽样医院销售额</w:t>
      </w:r>
      <w:r>
        <w:rPr>
          <w:rFonts w:hint="eastAsia"/>
        </w:rPr>
        <w:br/>
      </w:r>
      <w:r>
        <w:rPr>
          <w:rFonts w:hint="eastAsia"/>
        </w:rPr>
        <w:t>　　图5 2004年~2008年（前三季度） 北京双鹤现代医药技术有限公司肺表面活性剂抽样医院销售额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1a3ea560144dc" w:history="1">
        <w:r>
          <w:rPr>
            <w:rStyle w:val="Hyperlink"/>
          </w:rPr>
          <w:t>新生儿呼吸窘迫综合症治疗药市场研究报告</w:t>
        </w:r>
      </w:hyperlink>
      <w:r>
        <w:rPr>
          <w:color w:val="C00000"/>
        </w:rPr>
        <w:t>》，报告编号：</w:t>
      </w:r>
      <w:r>
        <w:rPr>
          <w:rFonts w:hint="eastAsia"/>
          <w:color w:val="C00000"/>
        </w:rPr>
        <w:t>02291A2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1a3ea560144dc" w:history="1">
        <w:r>
          <w:rPr>
            <w:rStyle w:val="Hyperlink"/>
          </w:rPr>
          <w:t>https://www.20087.com/2009-02/R_xinshengerhuxijiongpozonghezhengzhilBaoGao.html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7c36412c14341" w:history="1">
      <w:r>
        <w:rPr>
          <w:rStyle w:val="Hyperlink"/>
        </w:rPr>
        <w:t>新生儿呼吸窘迫综合症治疗药市场研究报告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xinshengerhuxijiongpozonghezhengzhilBaoGao.html" TargetMode="External" Id="Rdd01a3ea560144dc" /></Relationships>
</file>

<file path=word/_rels/header2.xml.rels>&#65279;<?xml version="1.0" encoding="utf-8"?><Relationships xmlns="http://schemas.openxmlformats.org/package/2006/relationships"><Relationship Type="http://schemas.openxmlformats.org/officeDocument/2006/relationships/hyperlink" Target="https://www.20087.com/2009-02/R_xinshengerhuxijiongpozonghezhengzhilBaoGao.html" TargetMode="External" Id="R65d7c36412c1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2009-02-12T03:22:00Z</dcterms:created>
  <dcterms:modified xsi:type="dcterms:W3CDTF">2009-02-12T04:22:00Z</dcterms:modified>
  <dc:subject>新生儿呼吸窘迫综合症治疗药市场研究报告</dc:subject>
  <dc:title>新生儿呼吸窘迫综合症治疗药市场研究报告</dc:title>
  <cp:keywords>新生儿呼吸窘迫综合症治疗药市场研究报告</cp:keywords>
  <dc:description>新生儿呼吸窘迫综合症治疗药市场研究报告</dc:description>
</cp:coreProperties>
</file>