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27d36df17e44af" w:history="1">
              <w:r>
                <w:rPr>
                  <w:rStyle w:val="Hyperlink"/>
                </w:rPr>
                <w:t>2008年中国含全球转基因农作物研究发展报告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27d36df17e44af" w:history="1">
              <w:r>
                <w:rPr>
                  <w:rStyle w:val="Hyperlink"/>
                </w:rPr>
                <w:t>2008年中国含全球转基因农作物研究发展报告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27d36df17e44af" w:history="1">
                <w:r>
                  <w:rPr>
                    <w:rStyle w:val="Hyperlink"/>
                  </w:rPr>
                  <w:t>https://www.20087.com/2009-02/R_2008hanquanqiuzhuanjiyinnongzuowuyanBaoGao.html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b27d36df17e44af" w:history="1">
        <w:r>
          <w:rPr>
            <w:rStyle w:val="Hyperlink"/>
          </w:rPr>
          <w:t>2008年中国含全球转基因农作物研究发展报告</w:t>
        </w:r>
      </w:hyperlink>
      <w:r>
        <w:rPr>
          <w:rFonts w:hint="eastAsia"/>
        </w:rPr>
        <w:t>》为独家首创深度调查研究报告，此报告为个性定制服务报告，如果该报告目录中所列举的内容没有完全满足您的需求，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b27d36df17e44af" w:history="1">
        <w:r>
          <w:rPr>
            <w:rStyle w:val="Hyperlink"/>
          </w:rPr>
          <w:t>2008年中国含全球转基因农作物研究发展报告</w:t>
        </w:r>
      </w:hyperlink>
      <w:r>
        <w:rPr>
          <w:rFonts w:hint="eastAsia"/>
        </w:rPr>
        <w:t>》详尽描述了全球及中国含全球转基因农作物行业运行的环境，重点研究并预测了其下游行业发展以及对含全球转基因农作物需求变化的长期和短期趋势。针对当前行业发展面临的机遇与威胁，提出了对含全球转基因农作物行业发展的投资及战略建议。本报告以严谨的内容、翔实的数据、直观的图表帮助含全球转基因农作物企业准确把握行业发展动向、正确制定企业竞争战略和投资策略。的主要数据来源于国家统计局、国家信息中心、海关总署、全球及中国农业协会等业内权威专业研究机构以及市场调研部门的实地调研。</w:t>
      </w:r>
      <w:r>
        <w:rPr>
          <w:rFonts w:hint="eastAsia"/>
        </w:rPr>
        <w:br/>
      </w:r>
      <w:r>
        <w:rPr>
          <w:rFonts w:hint="eastAsia"/>
        </w:rPr>
        <w:t>　　《</w:t>
      </w:r>
      <w:hyperlink r:id="R2b27d36df17e44af" w:history="1">
        <w:r>
          <w:rPr>
            <w:rStyle w:val="Hyperlink"/>
          </w:rPr>
          <w:t>2008年中国含全球转基因农作物研究发展报告</w:t>
        </w:r>
      </w:hyperlink>
      <w:r>
        <w:rPr>
          <w:rFonts w:hint="eastAsia"/>
        </w:rPr>
        <w:t>》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市场调研部门经过市场调查和数据采集后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全球转基因农作物发展的宏观经济环境分析</w:t>
      </w:r>
      <w:r>
        <w:rPr>
          <w:rFonts w:hint="eastAsia"/>
        </w:rPr>
        <w:br/>
      </w:r>
      <w:r>
        <w:rPr>
          <w:rFonts w:hint="eastAsia"/>
        </w:rPr>
        <w:t>　　第一节 2006年及2007年国际经济环境分析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2006年中国宏观经济环境分析</w:t>
      </w:r>
      <w:r>
        <w:rPr>
          <w:rFonts w:hint="eastAsia"/>
        </w:rPr>
        <w:br/>
      </w:r>
      <w:r>
        <w:rPr>
          <w:rFonts w:hint="eastAsia"/>
        </w:rPr>
        <w:t>　　　　一、2006年中国经济运行态势分析</w:t>
      </w:r>
      <w:r>
        <w:rPr>
          <w:rFonts w:hint="eastAsia"/>
        </w:rPr>
        <w:br/>
      </w:r>
      <w:r>
        <w:rPr>
          <w:rFonts w:hint="eastAsia"/>
        </w:rPr>
        <w:t>　　　　二、2006年中国固定资产投资分析</w:t>
      </w:r>
      <w:r>
        <w:rPr>
          <w:rFonts w:hint="eastAsia"/>
        </w:rPr>
        <w:br/>
      </w:r>
      <w:r>
        <w:rPr>
          <w:rFonts w:hint="eastAsia"/>
        </w:rPr>
        <w:t>　　第三节 2007年中国宏观经济形势分析</w:t>
      </w:r>
      <w:r>
        <w:rPr>
          <w:rFonts w:hint="eastAsia"/>
        </w:rPr>
        <w:br/>
      </w:r>
      <w:r>
        <w:rPr>
          <w:rFonts w:hint="eastAsia"/>
        </w:rPr>
        <w:t>　　第四节 2008年全球宏观经济形势展望</w:t>
      </w:r>
      <w:r>
        <w:rPr>
          <w:rFonts w:hint="eastAsia"/>
        </w:rPr>
        <w:br/>
      </w:r>
      <w:r>
        <w:rPr>
          <w:rFonts w:hint="eastAsia"/>
        </w:rPr>
        <w:br/>
      </w:r>
      <w:r>
        <w:rPr>
          <w:rFonts w:hint="eastAsia"/>
        </w:rPr>
        <w:t>第二章 转基因农作物概述</w:t>
      </w:r>
      <w:r>
        <w:rPr>
          <w:rFonts w:hint="eastAsia"/>
        </w:rPr>
        <w:br/>
      </w:r>
      <w:r>
        <w:rPr>
          <w:rFonts w:hint="eastAsia"/>
        </w:rPr>
        <w:t>　　第一节 转基因技术及转基因农作物的定义</w:t>
      </w:r>
      <w:r>
        <w:rPr>
          <w:rFonts w:hint="eastAsia"/>
        </w:rPr>
        <w:br/>
      </w:r>
      <w:r>
        <w:rPr>
          <w:rFonts w:hint="eastAsia"/>
        </w:rPr>
        <w:t>　　　　一、转基因技术的定义</w:t>
      </w:r>
      <w:r>
        <w:rPr>
          <w:rFonts w:hint="eastAsia"/>
        </w:rPr>
        <w:br/>
      </w:r>
      <w:r>
        <w:rPr>
          <w:rFonts w:hint="eastAsia"/>
        </w:rPr>
        <w:t>　　　　二、转基因农作物的定义</w:t>
      </w:r>
      <w:r>
        <w:rPr>
          <w:rFonts w:hint="eastAsia"/>
        </w:rPr>
        <w:br/>
      </w:r>
      <w:r>
        <w:rPr>
          <w:rFonts w:hint="eastAsia"/>
        </w:rPr>
        <w:t>　　第二节 转基因农作物的利弊</w:t>
      </w:r>
      <w:r>
        <w:rPr>
          <w:rFonts w:hint="eastAsia"/>
        </w:rPr>
        <w:br/>
      </w:r>
      <w:r>
        <w:rPr>
          <w:rFonts w:hint="eastAsia"/>
        </w:rPr>
        <w:t>　　　　一、转基因农作物的好处</w:t>
      </w:r>
      <w:r>
        <w:rPr>
          <w:rFonts w:hint="eastAsia"/>
        </w:rPr>
        <w:br/>
      </w:r>
      <w:r>
        <w:rPr>
          <w:rFonts w:hint="eastAsia"/>
        </w:rPr>
        <w:t>　　　　二、转基因农作物的坏处</w:t>
      </w:r>
      <w:r>
        <w:rPr>
          <w:rFonts w:hint="eastAsia"/>
        </w:rPr>
        <w:br/>
      </w:r>
      <w:r>
        <w:rPr>
          <w:rFonts w:hint="eastAsia"/>
        </w:rPr>
        <w:t>　　第三节 研究发现转基因农作物有利于减少温室气体</w:t>
      </w:r>
      <w:r>
        <w:rPr>
          <w:rFonts w:hint="eastAsia"/>
        </w:rPr>
        <w:br/>
      </w:r>
      <w:r>
        <w:rPr>
          <w:rFonts w:hint="eastAsia"/>
        </w:rPr>
        <w:br/>
      </w:r>
      <w:r>
        <w:rPr>
          <w:rFonts w:hint="eastAsia"/>
        </w:rPr>
        <w:t>第三章 转基因农作物的影响</w:t>
      </w:r>
      <w:r>
        <w:rPr>
          <w:rFonts w:hint="eastAsia"/>
        </w:rPr>
        <w:br/>
      </w:r>
      <w:r>
        <w:rPr>
          <w:rFonts w:hint="eastAsia"/>
        </w:rPr>
        <w:t>　　第一节 转基因抗虫水稻的影响</w:t>
      </w:r>
      <w:r>
        <w:rPr>
          <w:rFonts w:hint="eastAsia"/>
        </w:rPr>
        <w:br/>
      </w:r>
      <w:r>
        <w:rPr>
          <w:rFonts w:hint="eastAsia"/>
        </w:rPr>
        <w:t>　　第二节 转基因抗虫棉的影响</w:t>
      </w:r>
      <w:r>
        <w:rPr>
          <w:rFonts w:hint="eastAsia"/>
        </w:rPr>
        <w:br/>
      </w:r>
      <w:r>
        <w:rPr>
          <w:rFonts w:hint="eastAsia"/>
        </w:rPr>
        <w:t>　　　　一、转基因抗虫棉对农民身体健康的影响</w:t>
      </w:r>
      <w:r>
        <w:rPr>
          <w:rFonts w:hint="eastAsia"/>
        </w:rPr>
        <w:br/>
      </w:r>
      <w:r>
        <w:rPr>
          <w:rFonts w:hint="eastAsia"/>
        </w:rPr>
        <w:t>　　　　二、转基因抗虫棉对棉铃虫抗药性的影响</w:t>
      </w:r>
      <w:r>
        <w:rPr>
          <w:rFonts w:hint="eastAsia"/>
        </w:rPr>
        <w:br/>
      </w:r>
      <w:r>
        <w:rPr>
          <w:rFonts w:hint="eastAsia"/>
        </w:rPr>
        <w:t>　　　　三、转基因抗虫棉对外部经济的影响</w:t>
      </w:r>
      <w:r>
        <w:rPr>
          <w:rFonts w:hint="eastAsia"/>
        </w:rPr>
        <w:br/>
      </w:r>
      <w:r>
        <w:rPr>
          <w:rFonts w:hint="eastAsia"/>
        </w:rPr>
        <w:t>　　第三节 转基因水稻和转基因抗虫棉的宏观影响</w:t>
      </w:r>
      <w:r>
        <w:rPr>
          <w:rFonts w:hint="eastAsia"/>
        </w:rPr>
        <w:br/>
      </w:r>
      <w:r>
        <w:rPr>
          <w:rFonts w:hint="eastAsia"/>
        </w:rPr>
        <w:t>　　　　一、转基因抗虫棉商业化的影响</w:t>
      </w:r>
      <w:r>
        <w:rPr>
          <w:rFonts w:hint="eastAsia"/>
        </w:rPr>
        <w:br/>
      </w:r>
      <w:r>
        <w:rPr>
          <w:rFonts w:hint="eastAsia"/>
        </w:rPr>
        <w:t>　　　　二、转基因水稻商业化的影响</w:t>
      </w:r>
      <w:r>
        <w:rPr>
          <w:rFonts w:hint="eastAsia"/>
        </w:rPr>
        <w:br/>
      </w:r>
      <w:r>
        <w:rPr>
          <w:rFonts w:hint="eastAsia"/>
        </w:rPr>
        <w:t>　　　　三、消费者对转基因大门的偏好及其影响</w:t>
      </w:r>
      <w:r>
        <w:rPr>
          <w:rFonts w:hint="eastAsia"/>
        </w:rPr>
        <w:br/>
      </w:r>
      <w:r>
        <w:rPr>
          <w:rFonts w:hint="eastAsia"/>
        </w:rPr>
        <w:t>　　　　四、转基因产品的强制标签纸及影响</w:t>
      </w:r>
      <w:r>
        <w:rPr>
          <w:rFonts w:hint="eastAsia"/>
        </w:rPr>
        <w:br/>
      </w:r>
      <w:r>
        <w:rPr>
          <w:rFonts w:hint="eastAsia"/>
        </w:rPr>
        <w:br/>
      </w:r>
      <w:r>
        <w:rPr>
          <w:rFonts w:hint="eastAsia"/>
        </w:rPr>
        <w:t>第四章 转基因农作物的安全性分析</w:t>
      </w:r>
      <w:r>
        <w:rPr>
          <w:rFonts w:hint="eastAsia"/>
        </w:rPr>
        <w:br/>
      </w:r>
      <w:r>
        <w:rPr>
          <w:rFonts w:hint="eastAsia"/>
        </w:rPr>
        <w:t>　　第一节 转基因农作物的安全性</w:t>
      </w:r>
      <w:r>
        <w:rPr>
          <w:rFonts w:hint="eastAsia"/>
        </w:rPr>
        <w:br/>
      </w:r>
      <w:r>
        <w:rPr>
          <w:rFonts w:hint="eastAsia"/>
        </w:rPr>
        <w:t>　　　　一、生态环境方面</w:t>
      </w:r>
      <w:r>
        <w:rPr>
          <w:rFonts w:hint="eastAsia"/>
        </w:rPr>
        <w:br/>
      </w:r>
      <w:r>
        <w:rPr>
          <w:rFonts w:hint="eastAsia"/>
        </w:rPr>
        <w:t>　　　　二、生物多样性方面</w:t>
      </w:r>
      <w:r>
        <w:rPr>
          <w:rFonts w:hint="eastAsia"/>
        </w:rPr>
        <w:br/>
      </w:r>
      <w:r>
        <w:rPr>
          <w:rFonts w:hint="eastAsia"/>
        </w:rPr>
        <w:t>　　　　三、人体健康方面</w:t>
      </w:r>
      <w:r>
        <w:rPr>
          <w:rFonts w:hint="eastAsia"/>
        </w:rPr>
        <w:br/>
      </w:r>
      <w:r>
        <w:rPr>
          <w:rFonts w:hint="eastAsia"/>
        </w:rPr>
        <w:t>　　第二节 转基因农作物安全隐患的根源</w:t>
      </w:r>
      <w:r>
        <w:rPr>
          <w:rFonts w:hint="eastAsia"/>
        </w:rPr>
        <w:br/>
      </w:r>
      <w:r>
        <w:rPr>
          <w:rFonts w:hint="eastAsia"/>
        </w:rPr>
        <w:t>　　第三节 转基因农作物的安全性评价</w:t>
      </w:r>
      <w:r>
        <w:rPr>
          <w:rFonts w:hint="eastAsia"/>
        </w:rPr>
        <w:br/>
      </w:r>
      <w:r>
        <w:rPr>
          <w:rFonts w:hint="eastAsia"/>
        </w:rPr>
        <w:t>　　第四节 转基因农作物安全性有望彻底解决</w:t>
      </w:r>
      <w:r>
        <w:rPr>
          <w:rFonts w:hint="eastAsia"/>
        </w:rPr>
        <w:br/>
      </w:r>
      <w:r>
        <w:rPr>
          <w:rFonts w:hint="eastAsia"/>
        </w:rPr>
        <w:br/>
      </w:r>
      <w:r>
        <w:rPr>
          <w:rFonts w:hint="eastAsia"/>
        </w:rPr>
        <w:t>第五章 全球转基因农作物发展回顾及发展前景</w:t>
      </w:r>
      <w:r>
        <w:rPr>
          <w:rFonts w:hint="eastAsia"/>
        </w:rPr>
        <w:br/>
      </w:r>
      <w:r>
        <w:rPr>
          <w:rFonts w:hint="eastAsia"/>
        </w:rPr>
        <w:t>　　第一节 全球转基因农作物种植总体状况回顾</w:t>
      </w:r>
      <w:r>
        <w:rPr>
          <w:rFonts w:hint="eastAsia"/>
        </w:rPr>
        <w:br/>
      </w:r>
      <w:r>
        <w:rPr>
          <w:rFonts w:hint="eastAsia"/>
        </w:rPr>
        <w:t>　　　　一、增长速度</w:t>
      </w:r>
      <w:r>
        <w:rPr>
          <w:rFonts w:hint="eastAsia"/>
        </w:rPr>
        <w:br/>
      </w:r>
      <w:r>
        <w:rPr>
          <w:rFonts w:hint="eastAsia"/>
        </w:rPr>
        <w:t>　　　　二、种植面积</w:t>
      </w:r>
      <w:r>
        <w:rPr>
          <w:rFonts w:hint="eastAsia"/>
        </w:rPr>
        <w:br/>
      </w:r>
      <w:r>
        <w:rPr>
          <w:rFonts w:hint="eastAsia"/>
        </w:rPr>
        <w:t>　　　　三、主要种植国家</w:t>
      </w:r>
      <w:r>
        <w:rPr>
          <w:rFonts w:hint="eastAsia"/>
        </w:rPr>
        <w:br/>
      </w:r>
      <w:r>
        <w:rPr>
          <w:rFonts w:hint="eastAsia"/>
        </w:rPr>
        <w:t>　　第二节 转基因农作物的价值分析</w:t>
      </w:r>
      <w:r>
        <w:rPr>
          <w:rFonts w:hint="eastAsia"/>
        </w:rPr>
        <w:br/>
      </w:r>
      <w:r>
        <w:rPr>
          <w:rFonts w:hint="eastAsia"/>
        </w:rPr>
        <w:t>　　第三节 转基因农作物的发展前景</w:t>
      </w:r>
      <w:r>
        <w:rPr>
          <w:rFonts w:hint="eastAsia"/>
        </w:rPr>
        <w:br/>
      </w:r>
      <w:r>
        <w:rPr>
          <w:rFonts w:hint="eastAsia"/>
        </w:rPr>
        <w:t>　　第四节 转基因农作物造福发展中国家</w:t>
      </w:r>
      <w:r>
        <w:rPr>
          <w:rFonts w:hint="eastAsia"/>
        </w:rPr>
        <w:br/>
      </w:r>
      <w:r>
        <w:rPr>
          <w:rFonts w:hint="eastAsia"/>
        </w:rPr>
        <w:t>　　第五节 中国初步建立主要农作物转基因技术体系</w:t>
      </w:r>
      <w:r>
        <w:rPr>
          <w:rFonts w:hint="eastAsia"/>
        </w:rPr>
        <w:br/>
      </w:r>
      <w:r>
        <w:rPr>
          <w:rFonts w:hint="eastAsia"/>
        </w:rPr>
        <w:t>　　第六节 发展转基因农作物对我国的重要意义及发展重点</w:t>
      </w:r>
      <w:r>
        <w:rPr>
          <w:rFonts w:hint="eastAsia"/>
        </w:rPr>
        <w:br/>
      </w:r>
      <w:r>
        <w:rPr>
          <w:rFonts w:hint="eastAsia"/>
        </w:rPr>
        <w:t>　　　　一、我国农业发展面临的主要问题</w:t>
      </w:r>
      <w:r>
        <w:rPr>
          <w:rFonts w:hint="eastAsia"/>
        </w:rPr>
        <w:br/>
      </w:r>
      <w:r>
        <w:rPr>
          <w:rFonts w:hint="eastAsia"/>
        </w:rPr>
        <w:t>　　　　二、转基因农作推广对我国农业的发展意义</w:t>
      </w:r>
      <w:r>
        <w:rPr>
          <w:rFonts w:hint="eastAsia"/>
        </w:rPr>
        <w:br/>
      </w:r>
      <w:r>
        <w:rPr>
          <w:rFonts w:hint="eastAsia"/>
        </w:rPr>
        <w:t>　　　　三、发展重点</w:t>
      </w:r>
      <w:r>
        <w:rPr>
          <w:rFonts w:hint="eastAsia"/>
        </w:rPr>
        <w:br/>
      </w:r>
      <w:r>
        <w:rPr>
          <w:rFonts w:hint="eastAsia"/>
        </w:rPr>
        <w:br/>
      </w:r>
      <w:r>
        <w:rPr>
          <w:rFonts w:hint="eastAsia"/>
        </w:rPr>
        <w:t>第六章 转基因农作物在世界范围内的分布</w:t>
      </w:r>
      <w:r>
        <w:rPr>
          <w:rFonts w:hint="eastAsia"/>
        </w:rPr>
        <w:br/>
      </w:r>
      <w:r>
        <w:rPr>
          <w:rFonts w:hint="eastAsia"/>
        </w:rPr>
        <w:t>　　第一节 美国</w:t>
      </w:r>
      <w:r>
        <w:rPr>
          <w:rFonts w:hint="eastAsia"/>
        </w:rPr>
        <w:br/>
      </w:r>
      <w:r>
        <w:rPr>
          <w:rFonts w:hint="eastAsia"/>
        </w:rPr>
        <w:t>　　第二节 中国</w:t>
      </w:r>
      <w:r>
        <w:rPr>
          <w:rFonts w:hint="eastAsia"/>
        </w:rPr>
        <w:br/>
      </w:r>
      <w:r>
        <w:rPr>
          <w:rFonts w:hint="eastAsia"/>
        </w:rPr>
        <w:t>　　第三节 以色列</w:t>
      </w:r>
      <w:r>
        <w:rPr>
          <w:rFonts w:hint="eastAsia"/>
        </w:rPr>
        <w:br/>
      </w:r>
      <w:r>
        <w:rPr>
          <w:rFonts w:hint="eastAsia"/>
        </w:rPr>
        <w:br/>
      </w:r>
      <w:r>
        <w:rPr>
          <w:rFonts w:hint="eastAsia"/>
        </w:rPr>
        <w:t>第七章 中外转基因农作物产业化法律规范比较</w:t>
      </w:r>
      <w:r>
        <w:rPr>
          <w:rFonts w:hint="eastAsia"/>
        </w:rPr>
        <w:br/>
      </w:r>
      <w:r>
        <w:rPr>
          <w:rFonts w:hint="eastAsia"/>
        </w:rPr>
        <w:t>　　第一节 我国转基因作物产业化发展及法律规制</w:t>
      </w:r>
      <w:r>
        <w:rPr>
          <w:rFonts w:hint="eastAsia"/>
        </w:rPr>
        <w:br/>
      </w:r>
      <w:r>
        <w:rPr>
          <w:rFonts w:hint="eastAsia"/>
        </w:rPr>
        <w:t>　　　　一、安全评价制度</w:t>
      </w:r>
      <w:r>
        <w:rPr>
          <w:rFonts w:hint="eastAsia"/>
        </w:rPr>
        <w:br/>
      </w:r>
      <w:r>
        <w:rPr>
          <w:rFonts w:hint="eastAsia"/>
        </w:rPr>
        <w:t>　　　　二、进口许可制度</w:t>
      </w:r>
      <w:r>
        <w:rPr>
          <w:rFonts w:hint="eastAsia"/>
        </w:rPr>
        <w:br/>
      </w:r>
      <w:r>
        <w:rPr>
          <w:rFonts w:hint="eastAsia"/>
        </w:rPr>
        <w:t>　　　　三、标识管理制度</w:t>
      </w:r>
      <w:r>
        <w:rPr>
          <w:rFonts w:hint="eastAsia"/>
        </w:rPr>
        <w:br/>
      </w:r>
      <w:r>
        <w:rPr>
          <w:rFonts w:hint="eastAsia"/>
        </w:rPr>
        <w:t>　　　　四、加工审批制度</w:t>
      </w:r>
      <w:r>
        <w:rPr>
          <w:rFonts w:hint="eastAsia"/>
        </w:rPr>
        <w:br/>
      </w:r>
      <w:r>
        <w:rPr>
          <w:rFonts w:hint="eastAsia"/>
        </w:rPr>
        <w:t>　　第二节 国外转基因作物产业化的监督和法律规制</w:t>
      </w:r>
      <w:r>
        <w:rPr>
          <w:rFonts w:hint="eastAsia"/>
        </w:rPr>
        <w:br/>
      </w:r>
      <w:r>
        <w:rPr>
          <w:rFonts w:hint="eastAsia"/>
        </w:rPr>
        <w:t>　　　　一、美国对转基因农作物管理规制</w:t>
      </w:r>
      <w:r>
        <w:rPr>
          <w:rFonts w:hint="eastAsia"/>
        </w:rPr>
        <w:br/>
      </w:r>
      <w:r>
        <w:rPr>
          <w:rFonts w:hint="eastAsia"/>
        </w:rPr>
        <w:t>　　　　二、欧盟国家对转基因农作物及产品管理规制</w:t>
      </w:r>
      <w:r>
        <w:rPr>
          <w:rFonts w:hint="eastAsia"/>
        </w:rPr>
        <w:br/>
      </w:r>
      <w:r>
        <w:rPr>
          <w:rFonts w:hint="eastAsia"/>
        </w:rPr>
        <w:t>　　　　三、巴西对转基因农作物及产品管理规制</w:t>
      </w:r>
      <w:r>
        <w:rPr>
          <w:rFonts w:hint="eastAsia"/>
        </w:rPr>
        <w:br/>
      </w:r>
      <w:r>
        <w:rPr>
          <w:rFonts w:hint="eastAsia"/>
        </w:rPr>
        <w:t>　　　　四、加拿大对转基因农作物及产品管理规制</w:t>
      </w:r>
      <w:r>
        <w:rPr>
          <w:rFonts w:hint="eastAsia"/>
        </w:rPr>
        <w:br/>
      </w:r>
      <w:r>
        <w:rPr>
          <w:rFonts w:hint="eastAsia"/>
        </w:rPr>
        <w:t>　　　　五、澳大利亚对转基因农作物及产品管理规制</w:t>
      </w:r>
      <w:r>
        <w:rPr>
          <w:rFonts w:hint="eastAsia"/>
        </w:rPr>
        <w:br/>
      </w:r>
      <w:r>
        <w:rPr>
          <w:rFonts w:hint="eastAsia"/>
        </w:rPr>
        <w:t>　　第三节 国外经验对完善我国规范转基因农作物产业化制度的启示</w:t>
      </w:r>
      <w:r>
        <w:rPr>
          <w:rFonts w:hint="eastAsia"/>
        </w:rPr>
        <w:br/>
      </w:r>
      <w:r>
        <w:rPr>
          <w:rFonts w:hint="eastAsia"/>
        </w:rPr>
        <w:t>　　　　一、转基因农作物立法模式的借鉴</w:t>
      </w:r>
      <w:r>
        <w:rPr>
          <w:rFonts w:hint="eastAsia"/>
        </w:rPr>
        <w:br/>
      </w:r>
      <w:r>
        <w:rPr>
          <w:rFonts w:hint="eastAsia"/>
        </w:rPr>
        <w:t>　　　　二、转基因农作物管理机构设置的借鉴</w:t>
      </w:r>
      <w:r>
        <w:rPr>
          <w:rFonts w:hint="eastAsia"/>
        </w:rPr>
        <w:br/>
      </w:r>
      <w:r>
        <w:rPr>
          <w:rFonts w:hint="eastAsia"/>
        </w:rPr>
        <w:t>　　　　三、转基因农作物产业化制度设计的借鉴</w:t>
      </w:r>
      <w:r>
        <w:rPr>
          <w:rFonts w:hint="eastAsia"/>
        </w:rPr>
        <w:br/>
      </w:r>
      <w:r>
        <w:rPr>
          <w:rFonts w:hint="eastAsia"/>
        </w:rPr>
        <w:br/>
      </w:r>
      <w:r>
        <w:rPr>
          <w:rFonts w:hint="eastAsia"/>
        </w:rPr>
        <w:t>第八章 转基因农作物进军生物能源</w:t>
      </w:r>
      <w:r>
        <w:rPr>
          <w:rFonts w:hint="eastAsia"/>
        </w:rPr>
        <w:br/>
      </w:r>
      <w:r>
        <w:rPr>
          <w:rFonts w:hint="eastAsia"/>
        </w:rPr>
        <w:t>　　第一节 产量危机的破解</w:t>
      </w:r>
      <w:r>
        <w:rPr>
          <w:rFonts w:hint="eastAsia"/>
        </w:rPr>
        <w:br/>
      </w:r>
      <w:r>
        <w:rPr>
          <w:rFonts w:hint="eastAsia"/>
        </w:rPr>
        <w:t>　　第二节 安全问题的博弈</w:t>
      </w:r>
      <w:r>
        <w:rPr>
          <w:rFonts w:hint="eastAsia"/>
        </w:rPr>
        <w:br/>
      </w:r>
      <w:r>
        <w:rPr>
          <w:rFonts w:hint="eastAsia"/>
        </w:rPr>
        <w:t>　　第三节 中国市场的困境</w:t>
      </w:r>
      <w:r>
        <w:rPr>
          <w:rFonts w:hint="eastAsia"/>
        </w:rPr>
        <w:br/>
      </w:r>
      <w:r>
        <w:rPr>
          <w:rFonts w:hint="eastAsia"/>
        </w:rPr>
        <w:br/>
      </w:r>
      <w:r>
        <w:rPr>
          <w:rFonts w:hint="eastAsia"/>
        </w:rPr>
        <w:t>第九章 转基因农作物检测技术及其应用与发展</w:t>
      </w:r>
      <w:r>
        <w:rPr>
          <w:rFonts w:hint="eastAsia"/>
        </w:rPr>
        <w:br/>
      </w:r>
      <w:r>
        <w:rPr>
          <w:rFonts w:hint="eastAsia"/>
        </w:rPr>
        <w:t>　　第一节 外源基因检测技术</w:t>
      </w:r>
      <w:r>
        <w:rPr>
          <w:rFonts w:hint="eastAsia"/>
        </w:rPr>
        <w:br/>
      </w:r>
      <w:r>
        <w:rPr>
          <w:rFonts w:hint="eastAsia"/>
        </w:rPr>
        <w:t>　　　　一、定性PCR</w:t>
      </w:r>
      <w:r>
        <w:rPr>
          <w:rFonts w:hint="eastAsia"/>
        </w:rPr>
        <w:br/>
      </w:r>
      <w:r>
        <w:rPr>
          <w:rFonts w:hint="eastAsia"/>
        </w:rPr>
        <w:t>　　　　二、定量PCR</w:t>
      </w:r>
      <w:r>
        <w:rPr>
          <w:rFonts w:hint="eastAsia"/>
        </w:rPr>
        <w:br/>
      </w:r>
      <w:r>
        <w:rPr>
          <w:rFonts w:hint="eastAsia"/>
        </w:rPr>
        <w:t>　　　　三、Southern杂交</w:t>
      </w:r>
      <w:r>
        <w:rPr>
          <w:rFonts w:hint="eastAsia"/>
        </w:rPr>
        <w:br/>
      </w:r>
      <w:r>
        <w:rPr>
          <w:rFonts w:hint="eastAsia"/>
        </w:rPr>
        <w:t>　　第二节 外源蛋白检测技术</w:t>
      </w:r>
      <w:r>
        <w:rPr>
          <w:rFonts w:hint="eastAsia"/>
        </w:rPr>
        <w:br/>
      </w:r>
      <w:r>
        <w:rPr>
          <w:rFonts w:hint="eastAsia"/>
        </w:rPr>
        <w:t>　　　　一、ELISA</w:t>
      </w:r>
      <w:r>
        <w:rPr>
          <w:rFonts w:hint="eastAsia"/>
        </w:rPr>
        <w:br/>
      </w:r>
      <w:r>
        <w:rPr>
          <w:rFonts w:hint="eastAsia"/>
        </w:rPr>
        <w:t>　　　　二、Western印迹</w:t>
      </w:r>
      <w:r>
        <w:rPr>
          <w:rFonts w:hint="eastAsia"/>
        </w:rPr>
        <w:br/>
      </w:r>
      <w:r>
        <w:rPr>
          <w:rFonts w:hint="eastAsia"/>
        </w:rPr>
        <w:t>　　第三节 其它检测技术</w:t>
      </w:r>
      <w:r>
        <w:rPr>
          <w:rFonts w:hint="eastAsia"/>
        </w:rPr>
        <w:br/>
      </w:r>
      <w:r>
        <w:rPr>
          <w:rFonts w:hint="eastAsia"/>
        </w:rPr>
        <w:t>　　　　一、微阵列技术</w:t>
      </w:r>
      <w:r>
        <w:rPr>
          <w:rFonts w:hint="eastAsia"/>
        </w:rPr>
        <w:br/>
      </w:r>
      <w:r>
        <w:rPr>
          <w:rFonts w:hint="eastAsia"/>
        </w:rPr>
        <w:t>　　　　二、色谱分析</w:t>
      </w:r>
      <w:r>
        <w:rPr>
          <w:rFonts w:hint="eastAsia"/>
        </w:rPr>
        <w:br/>
      </w:r>
      <w:r>
        <w:rPr>
          <w:rFonts w:hint="eastAsia"/>
        </w:rPr>
        <w:t>　　　　三、SPR生物传感器技术</w:t>
      </w:r>
      <w:r>
        <w:rPr>
          <w:rFonts w:hint="eastAsia"/>
        </w:rPr>
        <w:br/>
      </w:r>
      <w:r>
        <w:rPr>
          <w:rFonts w:hint="eastAsia"/>
        </w:rPr>
        <w:t>　　　　四、近红外线光谱分析法</w:t>
      </w:r>
      <w:r>
        <w:rPr>
          <w:rFonts w:hint="eastAsia"/>
        </w:rPr>
        <w:br/>
      </w:r>
      <w:r>
        <w:rPr>
          <w:rFonts w:hint="eastAsia"/>
        </w:rPr>
        <w:t>　　第四节 总结</w:t>
      </w:r>
      <w:r>
        <w:rPr>
          <w:rFonts w:hint="eastAsia"/>
        </w:rPr>
        <w:br/>
      </w:r>
      <w:r>
        <w:rPr>
          <w:rFonts w:hint="eastAsia"/>
        </w:rPr>
        <w:br/>
      </w:r>
      <w:r>
        <w:rPr>
          <w:rFonts w:hint="eastAsia"/>
        </w:rPr>
        <w:t>第十章 影响我国转基因农作物研发与产业化的主要问题</w:t>
      </w:r>
      <w:r>
        <w:rPr>
          <w:rFonts w:hint="eastAsia"/>
        </w:rPr>
        <w:br/>
      </w:r>
      <w:r>
        <w:rPr>
          <w:rFonts w:hint="eastAsia"/>
        </w:rPr>
        <w:t>　　第一节 国家政策趋向不明确</w:t>
      </w:r>
      <w:r>
        <w:rPr>
          <w:rFonts w:hint="eastAsia"/>
        </w:rPr>
        <w:br/>
      </w:r>
      <w:r>
        <w:rPr>
          <w:rFonts w:hint="eastAsia"/>
        </w:rPr>
        <w:t>　　第二节 管理办法有待改进</w:t>
      </w:r>
      <w:r>
        <w:rPr>
          <w:rFonts w:hint="eastAsia"/>
        </w:rPr>
        <w:br/>
      </w:r>
      <w:r>
        <w:rPr>
          <w:rFonts w:hint="eastAsia"/>
        </w:rPr>
        <w:t>　　第三节 自主知识产权基因较少，转基因农作物研发后动不足</w:t>
      </w:r>
      <w:r>
        <w:rPr>
          <w:rFonts w:hint="eastAsia"/>
        </w:rPr>
        <w:br/>
      </w:r>
      <w:r>
        <w:rPr>
          <w:rFonts w:hint="eastAsia"/>
        </w:rPr>
        <w:br/>
      </w:r>
      <w:r>
        <w:rPr>
          <w:rFonts w:hint="eastAsia"/>
        </w:rPr>
        <w:t>第十一章 对我国转基因研究和应用的建议</w:t>
      </w:r>
      <w:r>
        <w:rPr>
          <w:rFonts w:hint="eastAsia"/>
        </w:rPr>
        <w:br/>
      </w:r>
      <w:r>
        <w:rPr>
          <w:rFonts w:hint="eastAsia"/>
        </w:rPr>
        <w:t>　　第一节 理顺管理体制，实行统一领导</w:t>
      </w:r>
      <w:r>
        <w:rPr>
          <w:rFonts w:hint="eastAsia"/>
        </w:rPr>
        <w:br/>
      </w:r>
      <w:r>
        <w:rPr>
          <w:rFonts w:hint="eastAsia"/>
        </w:rPr>
        <w:t>　　第二节 选准突破口，积极而策略地推进转基因技术的产业化</w:t>
      </w:r>
      <w:r>
        <w:rPr>
          <w:rFonts w:hint="eastAsia"/>
        </w:rPr>
        <w:br/>
      </w:r>
      <w:r>
        <w:rPr>
          <w:rFonts w:hint="eastAsia"/>
        </w:rPr>
        <w:t>　　第三节 以科学分析为根据，修订转基因生物的安全评价与管理条例</w:t>
      </w:r>
      <w:r>
        <w:rPr>
          <w:rFonts w:hint="eastAsia"/>
        </w:rPr>
        <w:br/>
      </w:r>
      <w:r>
        <w:rPr>
          <w:rFonts w:hint="eastAsia"/>
        </w:rPr>
        <w:t>　　第四节 中.智林.继续增加科研投入，保障转基因农作物和农业生物技术的可持续发展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27d36df17e44af" w:history="1">
        <w:r>
          <w:rPr>
            <w:rStyle w:val="Hyperlink"/>
          </w:rPr>
          <w:t>2008年中国含全球转基因农作物研究发展报告</w:t>
        </w:r>
      </w:hyperlink>
      <w:r>
        <w:rPr>
          <w:color w:val="C00000"/>
        </w:rPr>
        <w:t>》，报告编号：</w:t>
      </w:r>
      <w:r>
        <w:rPr>
          <w:rFonts w:hint="eastAsia"/>
          <w:color w:val="C00000"/>
        </w:rPr>
        <w:t>0263951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27d36df17e44af" w:history="1">
        <w:r>
          <w:rPr>
            <w:rStyle w:val="Hyperlink"/>
          </w:rPr>
          <w:t>https://www.20087.com/2009-02/R_2008hanquanqiuzhuanjiyinnongzuowuyanBaoGao.html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338d5d455f436e" w:history="1">
      <w:r>
        <w:rPr>
          <w:rStyle w:val="Hyperlink"/>
        </w:rPr>
        <w:t>2008年中国含全球转基因农作物研究发展报告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hanquanqiuzhuanjiyinnongzuowuyanBaoGao.html" TargetMode="External" Id="R2b27d36df17e44af" /></Relationships>
</file>

<file path=word/_rels/header2.xml.rels>&#65279;<?xml version="1.0" encoding="utf-8"?><Relationships xmlns="http://schemas.openxmlformats.org/package/2006/relationships"><Relationship Type="http://schemas.openxmlformats.org/officeDocument/2006/relationships/hyperlink" Target="https://www.20087.com/2009-02/R_2008hanquanqiuzhuanjiyinnongzuowuyanBaoGao.html" TargetMode="External" Id="R05338d5d455f43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2009-02-10T04:38:00Z</dcterms:created>
  <dcterms:modified xsi:type="dcterms:W3CDTF">2009-02-10T05:38:00Z</dcterms:modified>
  <dc:subject>2008年中国含全球转基因农作物研究发展报告</dc:subject>
  <dc:title>2008年中国含全球转基因农作物研究发展报告</dc:title>
  <cp:keywords>2008年中国含全球转基因农作物研究发展报告</cp:keywords>
  <dc:description>2008年中国含全球转基因农作物研究发展报告</dc:description>
</cp:coreProperties>
</file>