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7e5f9025049ea" w:history="1">
              <w:r>
                <w:rPr>
                  <w:rStyle w:val="Hyperlink"/>
                </w:rPr>
                <w:t>2008-2009年中国中药材行业市场发展与投资分析报告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7e5f9025049ea" w:history="1">
              <w:r>
                <w:rPr>
                  <w:rStyle w:val="Hyperlink"/>
                </w:rPr>
                <w:t>2008-2009年中国中药材行业市场发展与投资分析报告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7e5f9025049ea" w:history="1">
                <w:r>
                  <w:rPr>
                    <w:rStyle w:val="Hyperlink"/>
                  </w:rPr>
                  <w:t>https://www.20087.com/2009-02/R_2008_2009zhongyaocaishichangfazhanyuBaoGao.html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中国传统医学的重要组成部分，拥有悠久的历史和丰富的文化内涵。近年来，随着人们对健康生活的追求和对传统医学认知的加深，中药材市场保持着稳定的增长态势。目前，中药材行业正经历着从传统到现代的转变，包括种植标准化、加工规范化以及质量控制体系的建立等方面。此外，随着科技的进步，中药材的有效成分提取和制剂技术也在不断提升，为中药材的应用提供了更广阔的空间。</w:t>
      </w:r>
      <w:r>
        <w:rPr>
          <w:rFonts w:hint="eastAsia"/>
        </w:rPr>
        <w:br/>
      </w:r>
      <w:r>
        <w:rPr>
          <w:rFonts w:hint="eastAsia"/>
        </w:rPr>
        <w:t>　　未来，中药材的发展将更加注重品质和创新。随着国家政策的支持和技术的进步，中药材的种植将更加注重生态化和可持续性，以确保药材的纯正和优质。同时，中药材将借助现代科学技术进行深度开发，包括新药研发、配方颗粒的推广等，以提高药材的利用率和治疗效果。另外，中药材的国际化步伐也将加快，通过标准化和国际化认证等方式，推动中药材走向世界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中药材行业发展综述</w:t>
      </w:r>
      <w:r>
        <w:rPr>
          <w:rFonts w:hint="eastAsia"/>
        </w:rPr>
        <w:br/>
      </w:r>
      <w:r>
        <w:rPr>
          <w:rFonts w:hint="eastAsia"/>
        </w:rPr>
        <w:t>　　第一节 中药材行业界定</w:t>
      </w:r>
      <w:r>
        <w:rPr>
          <w:rFonts w:hint="eastAsia"/>
        </w:rPr>
        <w:br/>
      </w:r>
      <w:r>
        <w:rPr>
          <w:rFonts w:hint="eastAsia"/>
        </w:rPr>
        <w:t>　　　　一、中药材行业经济特性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三、中药材产业链结构分析</w:t>
      </w:r>
      <w:r>
        <w:rPr>
          <w:rFonts w:hint="eastAsia"/>
        </w:rPr>
        <w:br/>
      </w:r>
      <w:r>
        <w:rPr>
          <w:rFonts w:hint="eastAsia"/>
        </w:rPr>
        <w:t>　　第二节 中药材行业发展成熟度分析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国际中药材行业发展概况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一、宏观经济环境现状</w:t>
      </w:r>
      <w:r>
        <w:rPr>
          <w:rFonts w:hint="eastAsia"/>
        </w:rPr>
        <w:br/>
      </w:r>
      <w:r>
        <w:rPr>
          <w:rFonts w:hint="eastAsia"/>
        </w:rPr>
        <w:t>　　　　二、经济对于行业影响</w:t>
      </w:r>
      <w:r>
        <w:rPr>
          <w:rFonts w:hint="eastAsia"/>
        </w:rPr>
        <w:br/>
      </w:r>
      <w:r>
        <w:rPr>
          <w:rFonts w:hint="eastAsia"/>
        </w:rPr>
        <w:t>　　　　三、经济环境走势展望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一、宏观政策环境现状</w:t>
      </w:r>
      <w:r>
        <w:rPr>
          <w:rFonts w:hint="eastAsia"/>
        </w:rPr>
        <w:br/>
      </w:r>
      <w:r>
        <w:rPr>
          <w:rFonts w:hint="eastAsia"/>
        </w:rPr>
        <w:t>　　　　二、产业政策环境现状</w:t>
      </w:r>
      <w:r>
        <w:rPr>
          <w:rFonts w:hint="eastAsia"/>
        </w:rPr>
        <w:br/>
      </w:r>
      <w:r>
        <w:rPr>
          <w:rFonts w:hint="eastAsia"/>
        </w:rPr>
        <w:t>　　　　三、政策法规影响因素</w:t>
      </w:r>
      <w:r>
        <w:rPr>
          <w:rFonts w:hint="eastAsia"/>
        </w:rPr>
        <w:br/>
      </w:r>
      <w:r>
        <w:rPr>
          <w:rFonts w:hint="eastAsia"/>
        </w:rPr>
        <w:t>　　　　四、政策环境走势展望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一、国内技术环境现状</w:t>
      </w:r>
      <w:r>
        <w:rPr>
          <w:rFonts w:hint="eastAsia"/>
        </w:rPr>
        <w:br/>
      </w:r>
      <w:r>
        <w:rPr>
          <w:rFonts w:hint="eastAsia"/>
        </w:rPr>
        <w:t>　　　　二、技术环境影响因素</w:t>
      </w:r>
      <w:r>
        <w:rPr>
          <w:rFonts w:hint="eastAsia"/>
        </w:rPr>
        <w:br/>
      </w:r>
      <w:r>
        <w:rPr>
          <w:rFonts w:hint="eastAsia"/>
        </w:rPr>
        <w:t>　　　　三、技术环境走势展望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一、国内社会环境现状</w:t>
      </w:r>
      <w:r>
        <w:rPr>
          <w:rFonts w:hint="eastAsia"/>
        </w:rPr>
        <w:br/>
      </w:r>
      <w:r>
        <w:rPr>
          <w:rFonts w:hint="eastAsia"/>
        </w:rPr>
        <w:t>　　　　二、社会环境影响因素</w:t>
      </w:r>
      <w:r>
        <w:rPr>
          <w:rFonts w:hint="eastAsia"/>
        </w:rPr>
        <w:br/>
      </w:r>
      <w:r>
        <w:rPr>
          <w:rFonts w:hint="eastAsia"/>
        </w:rPr>
        <w:t>　　　　三、社会环境走势展望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中药材行业相关产业发展现状</w:t>
      </w:r>
      <w:r>
        <w:rPr>
          <w:rFonts w:hint="eastAsia"/>
        </w:rPr>
        <w:br/>
      </w:r>
      <w:r>
        <w:rPr>
          <w:rFonts w:hint="eastAsia"/>
        </w:rPr>
        <w:t>　　第一节 中药材种植行业现状</w:t>
      </w:r>
      <w:r>
        <w:rPr>
          <w:rFonts w:hint="eastAsia"/>
        </w:rPr>
        <w:br/>
      </w:r>
      <w:r>
        <w:rPr>
          <w:rFonts w:hint="eastAsia"/>
        </w:rPr>
        <w:t>　　　　一、中药材种植业现状</w:t>
      </w:r>
      <w:r>
        <w:rPr>
          <w:rFonts w:hint="eastAsia"/>
        </w:rPr>
        <w:br/>
      </w:r>
      <w:r>
        <w:rPr>
          <w:rFonts w:hint="eastAsia"/>
        </w:rPr>
        <w:t>　　　　二、中药材种植业特点</w:t>
      </w:r>
      <w:r>
        <w:rPr>
          <w:rFonts w:hint="eastAsia"/>
        </w:rPr>
        <w:br/>
      </w:r>
      <w:r>
        <w:rPr>
          <w:rFonts w:hint="eastAsia"/>
        </w:rPr>
        <w:t>　　　　三、中药材种植技术现状</w:t>
      </w:r>
      <w:r>
        <w:rPr>
          <w:rFonts w:hint="eastAsia"/>
        </w:rPr>
        <w:br/>
      </w:r>
      <w:r>
        <w:rPr>
          <w:rFonts w:hint="eastAsia"/>
        </w:rPr>
        <w:t>　　　　四、中药材种植区域分布</w:t>
      </w:r>
      <w:r>
        <w:rPr>
          <w:rFonts w:hint="eastAsia"/>
        </w:rPr>
        <w:br/>
      </w:r>
      <w:r>
        <w:rPr>
          <w:rFonts w:hint="eastAsia"/>
        </w:rPr>
        <w:t>　　　　五、未来中药材种植规划</w:t>
      </w:r>
      <w:r>
        <w:rPr>
          <w:rFonts w:hint="eastAsia"/>
        </w:rPr>
        <w:br/>
      </w:r>
      <w:r>
        <w:rPr>
          <w:rFonts w:hint="eastAsia"/>
        </w:rPr>
        <w:t>　　第二节 中药饮片行业发展现状</w:t>
      </w:r>
      <w:r>
        <w:rPr>
          <w:rFonts w:hint="eastAsia"/>
        </w:rPr>
        <w:br/>
      </w:r>
      <w:r>
        <w:rPr>
          <w:rFonts w:hint="eastAsia"/>
        </w:rPr>
        <w:t>　　　　一、中药饮片发展现状</w:t>
      </w:r>
      <w:r>
        <w:rPr>
          <w:rFonts w:hint="eastAsia"/>
        </w:rPr>
        <w:br/>
      </w:r>
      <w:r>
        <w:rPr>
          <w:rFonts w:hint="eastAsia"/>
        </w:rPr>
        <w:t>　　　　二、中药饮片运行现状</w:t>
      </w:r>
      <w:r>
        <w:rPr>
          <w:rFonts w:hint="eastAsia"/>
        </w:rPr>
        <w:br/>
      </w:r>
      <w:r>
        <w:rPr>
          <w:rFonts w:hint="eastAsia"/>
        </w:rPr>
        <w:t>　　　　三、行业市场竞争环境</w:t>
      </w:r>
      <w:r>
        <w:rPr>
          <w:rFonts w:hint="eastAsia"/>
        </w:rPr>
        <w:br/>
      </w:r>
      <w:r>
        <w:rPr>
          <w:rFonts w:hint="eastAsia"/>
        </w:rPr>
        <w:t>　　　　四、中药饮片主要产品分析</w:t>
      </w:r>
      <w:r>
        <w:rPr>
          <w:rFonts w:hint="eastAsia"/>
        </w:rPr>
        <w:br/>
      </w:r>
      <w:r>
        <w:rPr>
          <w:rFonts w:hint="eastAsia"/>
        </w:rPr>
        <w:t>　　　　五、中药饮片的发展趋势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2006-2008年中药材行业运行回顾分析</w:t>
      </w:r>
      <w:r>
        <w:rPr>
          <w:rFonts w:hint="eastAsia"/>
        </w:rPr>
        <w:br/>
      </w:r>
      <w:r>
        <w:rPr>
          <w:rFonts w:hint="eastAsia"/>
        </w:rPr>
        <w:t>　　第一节 中药材行业产供销状况分析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中药材行业进出口状况分析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四、产品进出口结构分析</w:t>
      </w:r>
      <w:r>
        <w:rPr>
          <w:rFonts w:hint="eastAsia"/>
        </w:rPr>
        <w:br/>
      </w:r>
      <w:r>
        <w:rPr>
          <w:rFonts w:hint="eastAsia"/>
        </w:rPr>
        <w:t>　　第三节 中药材行业财务基本面分析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中药材批发市场现状及区域分析</w:t>
      </w:r>
      <w:r>
        <w:rPr>
          <w:rFonts w:hint="eastAsia"/>
        </w:rPr>
        <w:br/>
      </w:r>
      <w:r>
        <w:rPr>
          <w:rFonts w:hint="eastAsia"/>
        </w:rPr>
        <w:t>　　第一节 中药材批发市场现状</w:t>
      </w:r>
      <w:r>
        <w:rPr>
          <w:rFonts w:hint="eastAsia"/>
        </w:rPr>
        <w:br/>
      </w:r>
      <w:r>
        <w:rPr>
          <w:rFonts w:hint="eastAsia"/>
        </w:rPr>
        <w:t>　　　　一、中药材批发市场现状</w:t>
      </w:r>
      <w:r>
        <w:rPr>
          <w:rFonts w:hint="eastAsia"/>
        </w:rPr>
        <w:br/>
      </w:r>
      <w:r>
        <w:rPr>
          <w:rFonts w:hint="eastAsia"/>
        </w:rPr>
        <w:t>　　　　二、中药材批发市场特点</w:t>
      </w:r>
      <w:r>
        <w:rPr>
          <w:rFonts w:hint="eastAsia"/>
        </w:rPr>
        <w:br/>
      </w:r>
      <w:r>
        <w:rPr>
          <w:rFonts w:hint="eastAsia"/>
        </w:rPr>
        <w:t>　　　　三、中药材批发市场经营特点</w:t>
      </w:r>
      <w:r>
        <w:rPr>
          <w:rFonts w:hint="eastAsia"/>
        </w:rPr>
        <w:br/>
      </w:r>
      <w:r>
        <w:rPr>
          <w:rFonts w:hint="eastAsia"/>
        </w:rPr>
        <w:t>　　　　四、中药材批发市场对比分析</w:t>
      </w:r>
      <w:r>
        <w:rPr>
          <w:rFonts w:hint="eastAsia"/>
        </w:rPr>
        <w:br/>
      </w:r>
      <w:r>
        <w:rPr>
          <w:rFonts w:hint="eastAsia"/>
        </w:rPr>
        <w:t>　　　　五、未来中药材批发市场发展趋势</w:t>
      </w:r>
      <w:r>
        <w:rPr>
          <w:rFonts w:hint="eastAsia"/>
        </w:rPr>
        <w:br/>
      </w:r>
      <w:r>
        <w:rPr>
          <w:rFonts w:hint="eastAsia"/>
        </w:rPr>
        <w:t>　　　　六、主要业态批发分析</w:t>
      </w:r>
      <w:r>
        <w:rPr>
          <w:rFonts w:hint="eastAsia"/>
        </w:rPr>
        <w:br/>
      </w:r>
      <w:r>
        <w:rPr>
          <w:rFonts w:hint="eastAsia"/>
        </w:rPr>
        <w:t>　　第二节 中药材批发区域市场分布</w:t>
      </w:r>
      <w:r>
        <w:rPr>
          <w:rFonts w:hint="eastAsia"/>
        </w:rPr>
        <w:br/>
      </w:r>
      <w:r>
        <w:rPr>
          <w:rFonts w:hint="eastAsia"/>
        </w:rPr>
        <w:t>　　　　一、中药材批发市场区域分布</w:t>
      </w:r>
      <w:r>
        <w:rPr>
          <w:rFonts w:hint="eastAsia"/>
        </w:rPr>
        <w:br/>
      </w:r>
      <w:r>
        <w:rPr>
          <w:rFonts w:hint="eastAsia"/>
        </w:rPr>
        <w:t>　　　　二、中药材批发市场区域特点</w:t>
      </w:r>
      <w:r>
        <w:rPr>
          <w:rFonts w:hint="eastAsia"/>
        </w:rPr>
        <w:br/>
      </w:r>
      <w:r>
        <w:rPr>
          <w:rFonts w:hint="eastAsia"/>
        </w:rPr>
        <w:t>　　　　三、中药材批发市场区域对比</w:t>
      </w:r>
      <w:r>
        <w:rPr>
          <w:rFonts w:hint="eastAsia"/>
        </w:rPr>
        <w:br/>
      </w:r>
      <w:r>
        <w:rPr>
          <w:rFonts w:hint="eastAsia"/>
        </w:rPr>
        <w:t>　　　　四、未来中药材区域市场发展趋势</w:t>
      </w:r>
      <w:r>
        <w:rPr>
          <w:rFonts w:hint="eastAsia"/>
        </w:rPr>
        <w:br/>
      </w:r>
      <w:r>
        <w:rPr>
          <w:rFonts w:hint="eastAsia"/>
        </w:rPr>
        <w:t>　　第三节 中药材重点批发市场现状</w:t>
      </w:r>
      <w:r>
        <w:rPr>
          <w:rFonts w:hint="eastAsia"/>
        </w:rPr>
        <w:br/>
      </w:r>
      <w:r>
        <w:rPr>
          <w:rFonts w:hint="eastAsia"/>
        </w:rPr>
        <w:t>　　　　一、安徽亳州中药材市场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二、河南省禹州中药材市场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三、成都市荷花池药材市场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四、河北省安国中药材市场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五、广西玉林中药材市场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六、其他地区中药材市场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2008-2009年中药材行业发展前景展望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市场供需能力预测</w:t>
      </w:r>
      <w:r>
        <w:rPr>
          <w:rFonts w:hint="eastAsia"/>
        </w:rPr>
        <w:br/>
      </w:r>
      <w:r>
        <w:rPr>
          <w:rFonts w:hint="eastAsia"/>
        </w:rPr>
        <w:t>　　　　一、行业供应规模预测</w:t>
      </w:r>
      <w:r>
        <w:rPr>
          <w:rFonts w:hint="eastAsia"/>
        </w:rPr>
        <w:br/>
      </w:r>
      <w:r>
        <w:rPr>
          <w:rFonts w:hint="eastAsia"/>
        </w:rPr>
        <w:t>　　　　二、行业需求规模预测</w:t>
      </w:r>
      <w:r>
        <w:rPr>
          <w:rFonts w:hint="eastAsia"/>
        </w:rPr>
        <w:br/>
      </w:r>
      <w:r>
        <w:rPr>
          <w:rFonts w:hint="eastAsia"/>
        </w:rPr>
        <w:t>　　　　三、行业进出口贸易预测</w:t>
      </w:r>
      <w:r>
        <w:rPr>
          <w:rFonts w:hint="eastAsia"/>
        </w:rPr>
        <w:br/>
      </w:r>
      <w:r>
        <w:rPr>
          <w:rFonts w:hint="eastAsia"/>
        </w:rPr>
        <w:t>　　第四节 行业市场行情走势预测</w:t>
      </w:r>
      <w:r>
        <w:rPr>
          <w:rFonts w:hint="eastAsia"/>
        </w:rPr>
        <w:br/>
      </w:r>
      <w:r>
        <w:rPr>
          <w:rFonts w:hint="eastAsia"/>
        </w:rPr>
        <w:t>　　　　一、行业市场行情预测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我国中药材种类结构图</w:t>
      </w:r>
      <w:r>
        <w:rPr>
          <w:rFonts w:hint="eastAsia"/>
        </w:rPr>
        <w:br/>
      </w:r>
      <w:r>
        <w:rPr>
          <w:rFonts w:hint="eastAsia"/>
        </w:rPr>
        <w:t>　　图表 2 2000-2008年国内GDP及CPI对比走势图</w:t>
      </w:r>
      <w:r>
        <w:rPr>
          <w:rFonts w:hint="eastAsia"/>
        </w:rPr>
        <w:br/>
      </w:r>
      <w:r>
        <w:rPr>
          <w:rFonts w:hint="eastAsia"/>
        </w:rPr>
        <w:t>　　图表 3 2005-2008年国内固定资产投资走势图</w:t>
      </w:r>
      <w:r>
        <w:rPr>
          <w:rFonts w:hint="eastAsia"/>
        </w:rPr>
        <w:br/>
      </w:r>
      <w:r>
        <w:rPr>
          <w:rFonts w:hint="eastAsia"/>
        </w:rPr>
        <w:t>　　图表 4 2005-2008年国内社会消费品零售总额走势图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7 2008年四季度国内经济各项经济指标预测走势图</w:t>
      </w:r>
      <w:r>
        <w:rPr>
          <w:rFonts w:hint="eastAsia"/>
        </w:rPr>
        <w:br/>
      </w:r>
      <w:r>
        <w:rPr>
          <w:rFonts w:hint="eastAsia"/>
        </w:rPr>
        <w:t>　　图表 8 2008年我国主要宏观经济指标增长的市场预测</w:t>
      </w:r>
      <w:r>
        <w:rPr>
          <w:rFonts w:hint="eastAsia"/>
        </w:rPr>
        <w:br/>
      </w:r>
      <w:r>
        <w:rPr>
          <w:rFonts w:hint="eastAsia"/>
        </w:rPr>
        <w:t>　　图表 9 2007-2008年国内中药制品及其细分产品新报任务量统计</w:t>
      </w:r>
      <w:r>
        <w:rPr>
          <w:rFonts w:hint="eastAsia"/>
        </w:rPr>
        <w:br/>
      </w:r>
      <w:r>
        <w:rPr>
          <w:rFonts w:hint="eastAsia"/>
        </w:rPr>
        <w:t>　　图表 10 2007-2008年国内中药制品及其细分产品新药补充任务量统计</w:t>
      </w:r>
      <w:r>
        <w:rPr>
          <w:rFonts w:hint="eastAsia"/>
        </w:rPr>
        <w:br/>
      </w:r>
      <w:r>
        <w:rPr>
          <w:rFonts w:hint="eastAsia"/>
        </w:rPr>
        <w:t>　　图表 11 2007-2008年国内药品及其细分产品新药完成量统计</w:t>
      </w:r>
      <w:r>
        <w:rPr>
          <w:rFonts w:hint="eastAsia"/>
        </w:rPr>
        <w:br/>
      </w:r>
      <w:r>
        <w:rPr>
          <w:rFonts w:hint="eastAsia"/>
        </w:rPr>
        <w:t>　　图表 12 2007-2008年国内药品及其细分产品新药当前存量统计</w:t>
      </w:r>
      <w:r>
        <w:rPr>
          <w:rFonts w:hint="eastAsia"/>
        </w:rPr>
        <w:br/>
      </w:r>
      <w:r>
        <w:rPr>
          <w:rFonts w:hint="eastAsia"/>
        </w:rPr>
        <w:t>　　图表 13 2007年国内生物药品及其细分产品新药存量统计</w:t>
      </w:r>
      <w:r>
        <w:rPr>
          <w:rFonts w:hint="eastAsia"/>
        </w:rPr>
        <w:br/>
      </w:r>
      <w:r>
        <w:rPr>
          <w:rFonts w:hint="eastAsia"/>
        </w:rPr>
        <w:t>　　图表 14 我国新医改对医药行业发展影响走势图</w:t>
      </w:r>
      <w:r>
        <w:rPr>
          <w:rFonts w:hint="eastAsia"/>
        </w:rPr>
        <w:br/>
      </w:r>
      <w:r>
        <w:rPr>
          <w:rFonts w:hint="eastAsia"/>
        </w:rPr>
        <w:t>　　图表 17 1990～2007年医疗机构诊疗人次和人均药费变化及未来几年趋势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19 1995-2007年国内中药材种植面积及同比走势图</w:t>
      </w:r>
      <w:r>
        <w:rPr>
          <w:rFonts w:hint="eastAsia"/>
        </w:rPr>
        <w:br/>
      </w:r>
      <w:r>
        <w:rPr>
          <w:rFonts w:hint="eastAsia"/>
        </w:rPr>
        <w:t>　　图表 20 1995-2007年国内中药材种植面积、结构比重统计表</w:t>
      </w:r>
      <w:r>
        <w:rPr>
          <w:rFonts w:hint="eastAsia"/>
        </w:rPr>
        <w:br/>
      </w:r>
      <w:r>
        <w:rPr>
          <w:rFonts w:hint="eastAsia"/>
        </w:rPr>
        <w:t>　　图表 21 2007年国内中药材种植区域分布图之一</w:t>
      </w:r>
      <w:r>
        <w:rPr>
          <w:rFonts w:hint="eastAsia"/>
        </w:rPr>
        <w:br/>
      </w:r>
      <w:r>
        <w:rPr>
          <w:rFonts w:hint="eastAsia"/>
        </w:rPr>
        <w:t>　　图表 22 2007年国内中药材种植区域分布图之二</w:t>
      </w:r>
      <w:r>
        <w:rPr>
          <w:rFonts w:hint="eastAsia"/>
        </w:rPr>
        <w:br/>
      </w:r>
      <w:r>
        <w:rPr>
          <w:rFonts w:hint="eastAsia"/>
        </w:rPr>
        <w:t>　　图表 23 2003-2007年国内各省市自治区药材种植面积分布统计</w:t>
      </w:r>
      <w:r>
        <w:rPr>
          <w:rFonts w:hint="eastAsia"/>
        </w:rPr>
        <w:br/>
      </w:r>
      <w:r>
        <w:rPr>
          <w:rFonts w:hint="eastAsia"/>
        </w:rPr>
        <w:t>　　图表 24 国内主要中药材产品种植区域分布图之一</w:t>
      </w:r>
      <w:r>
        <w:rPr>
          <w:rFonts w:hint="eastAsia"/>
        </w:rPr>
        <w:br/>
      </w:r>
      <w:r>
        <w:rPr>
          <w:rFonts w:hint="eastAsia"/>
        </w:rPr>
        <w:t>　　图表 25 国内主要中药材产品种植区域分布图之二</w:t>
      </w:r>
      <w:r>
        <w:rPr>
          <w:rFonts w:hint="eastAsia"/>
        </w:rPr>
        <w:br/>
      </w:r>
      <w:r>
        <w:rPr>
          <w:rFonts w:hint="eastAsia"/>
        </w:rPr>
        <w:t>　　图表 26国内主要中药材产品种植区域分布图之三</w:t>
      </w:r>
      <w:r>
        <w:rPr>
          <w:rFonts w:hint="eastAsia"/>
        </w:rPr>
        <w:br/>
      </w:r>
      <w:r>
        <w:rPr>
          <w:rFonts w:hint="eastAsia"/>
        </w:rPr>
        <w:t>　　图表 27 2006-2010年中药材特色农产品种植区域划分布图</w:t>
      </w:r>
      <w:r>
        <w:rPr>
          <w:rFonts w:hint="eastAsia"/>
        </w:rPr>
        <w:br/>
      </w:r>
      <w:r>
        <w:rPr>
          <w:rFonts w:hint="eastAsia"/>
        </w:rPr>
        <w:t>　　图表 29 2005-2008年中药饮片行业利润总额及同比增长速度</w:t>
      </w:r>
      <w:r>
        <w:rPr>
          <w:rFonts w:hint="eastAsia"/>
        </w:rPr>
        <w:br/>
      </w:r>
      <w:r>
        <w:rPr>
          <w:rFonts w:hint="eastAsia"/>
        </w:rPr>
        <w:t>　　图表 30 2001-2008年国内人参产量走势图</w:t>
      </w:r>
      <w:r>
        <w:rPr>
          <w:rFonts w:hint="eastAsia"/>
        </w:rPr>
        <w:br/>
      </w:r>
      <w:r>
        <w:rPr>
          <w:rFonts w:hint="eastAsia"/>
        </w:rPr>
        <w:t>　　图表 31 2007年国内人参主产区产量分布图</w:t>
      </w:r>
      <w:r>
        <w:rPr>
          <w:rFonts w:hint="eastAsia"/>
        </w:rPr>
        <w:br/>
      </w:r>
      <w:r>
        <w:rPr>
          <w:rFonts w:hint="eastAsia"/>
        </w:rPr>
        <w:t>　　图表 32 2001-2008年国内各省市人参产量统计</w:t>
      </w:r>
      <w:r>
        <w:rPr>
          <w:rFonts w:hint="eastAsia"/>
        </w:rPr>
        <w:br/>
      </w:r>
      <w:r>
        <w:rPr>
          <w:rFonts w:hint="eastAsia"/>
        </w:rPr>
        <w:t>　　图表 33 2001-2008年国内甘草产量走势图</w:t>
      </w:r>
      <w:r>
        <w:rPr>
          <w:rFonts w:hint="eastAsia"/>
        </w:rPr>
        <w:br/>
      </w:r>
      <w:r>
        <w:rPr>
          <w:rFonts w:hint="eastAsia"/>
        </w:rPr>
        <w:t>　　图表 34 2007年国内甘草产量区域分布图之一</w:t>
      </w:r>
      <w:r>
        <w:rPr>
          <w:rFonts w:hint="eastAsia"/>
        </w:rPr>
        <w:br/>
      </w:r>
      <w:r>
        <w:rPr>
          <w:rFonts w:hint="eastAsia"/>
        </w:rPr>
        <w:t>　　图表 35 2007年国内甘草产量区域分布图之二</w:t>
      </w:r>
      <w:r>
        <w:rPr>
          <w:rFonts w:hint="eastAsia"/>
        </w:rPr>
        <w:br/>
      </w:r>
      <w:r>
        <w:rPr>
          <w:rFonts w:hint="eastAsia"/>
        </w:rPr>
        <w:t>　　图表 37 2001-2008年国内枸杞产量走势图</w:t>
      </w:r>
      <w:r>
        <w:rPr>
          <w:rFonts w:hint="eastAsia"/>
        </w:rPr>
        <w:br/>
      </w:r>
      <w:r>
        <w:rPr>
          <w:rFonts w:hint="eastAsia"/>
        </w:rPr>
        <w:t>　　图表 38 2007年国内枸杞产量区域分布图</w:t>
      </w:r>
      <w:r>
        <w:rPr>
          <w:rFonts w:hint="eastAsia"/>
        </w:rPr>
        <w:br/>
      </w:r>
      <w:r>
        <w:rPr>
          <w:rFonts w:hint="eastAsia"/>
        </w:rPr>
        <w:t>　　图表 39 2006-2008年全国限额以上批发零售贸易业中草药及中成药类商品零售额对比</w:t>
      </w:r>
      <w:r>
        <w:rPr>
          <w:rFonts w:hint="eastAsia"/>
        </w:rPr>
        <w:br/>
      </w:r>
      <w:r>
        <w:rPr>
          <w:rFonts w:hint="eastAsia"/>
        </w:rPr>
        <w:t>　　图表 40 2006-2008年杭白菊月进货量及月单价对比图</w:t>
      </w:r>
      <w:r>
        <w:rPr>
          <w:rFonts w:hint="eastAsia"/>
        </w:rPr>
        <w:br/>
      </w:r>
      <w:r>
        <w:rPr>
          <w:rFonts w:hint="eastAsia"/>
        </w:rPr>
        <w:t>　　图表 41 2006-2008年连翘月进货量及月单价对比图</w:t>
      </w:r>
      <w:r>
        <w:rPr>
          <w:rFonts w:hint="eastAsia"/>
        </w:rPr>
        <w:br/>
      </w:r>
      <w:r>
        <w:rPr>
          <w:rFonts w:hint="eastAsia"/>
        </w:rPr>
        <w:t>　　图表 42 2006-2008年龙利叶月进货量及月单价对比图</w:t>
      </w:r>
      <w:r>
        <w:rPr>
          <w:rFonts w:hint="eastAsia"/>
        </w:rPr>
        <w:br/>
      </w:r>
      <w:r>
        <w:rPr>
          <w:rFonts w:hint="eastAsia"/>
        </w:rPr>
        <w:t>　　图表 43 2006-2008年鸡骨草月进货量及月单价对比图</w:t>
      </w:r>
      <w:r>
        <w:rPr>
          <w:rFonts w:hint="eastAsia"/>
        </w:rPr>
        <w:br/>
      </w:r>
      <w:r>
        <w:rPr>
          <w:rFonts w:hint="eastAsia"/>
        </w:rPr>
        <w:t>　　图表 44 2006-2008年麦冬月进货量及月单价对比图</w:t>
      </w:r>
      <w:r>
        <w:rPr>
          <w:rFonts w:hint="eastAsia"/>
        </w:rPr>
        <w:br/>
      </w:r>
      <w:r>
        <w:rPr>
          <w:rFonts w:hint="eastAsia"/>
        </w:rPr>
        <w:t>　　图表 47 2006-2008年国内中药类制品进口对比统计</w:t>
      </w:r>
      <w:r>
        <w:rPr>
          <w:rFonts w:hint="eastAsia"/>
        </w:rPr>
        <w:br/>
      </w:r>
      <w:r>
        <w:rPr>
          <w:rFonts w:hint="eastAsia"/>
        </w:rPr>
        <w:t>　　图表 49 2006-2008年国内中药类产品自亚洲地区进口对比统计</w:t>
      </w:r>
      <w:r>
        <w:rPr>
          <w:rFonts w:hint="eastAsia"/>
        </w:rPr>
        <w:br/>
      </w:r>
      <w:r>
        <w:rPr>
          <w:rFonts w:hint="eastAsia"/>
        </w:rPr>
        <w:t>　　图表 70 2007-2008年医药行业偿债能力指数及评分走势图</w:t>
      </w:r>
      <w:r>
        <w:rPr>
          <w:rFonts w:hint="eastAsia"/>
        </w:rPr>
        <w:br/>
      </w:r>
      <w:r>
        <w:rPr>
          <w:rFonts w:hint="eastAsia"/>
        </w:rPr>
        <w:t>　　图表 71 2007-2008年医药工业产销衔接和资产负债运转情况</w:t>
      </w:r>
      <w:r>
        <w:rPr>
          <w:rFonts w:hint="eastAsia"/>
        </w:rPr>
        <w:br/>
      </w:r>
      <w:r>
        <w:rPr>
          <w:rFonts w:hint="eastAsia"/>
        </w:rPr>
        <w:t>　　图表 72 2007-2008年医药行业发展能力指数及资本积累率指标变化统计</w:t>
      </w:r>
      <w:r>
        <w:rPr>
          <w:rFonts w:hint="eastAsia"/>
        </w:rPr>
        <w:br/>
      </w:r>
      <w:r>
        <w:rPr>
          <w:rFonts w:hint="eastAsia"/>
        </w:rPr>
        <w:t>　　图表 73 2007-2008年医药行业发展能力评分及发展指数变化走势图</w:t>
      </w:r>
      <w:r>
        <w:rPr>
          <w:rFonts w:hint="eastAsia"/>
        </w:rPr>
        <w:br/>
      </w:r>
      <w:r>
        <w:rPr>
          <w:rFonts w:hint="eastAsia"/>
        </w:rPr>
        <w:t>　　图表 74 2007-2008年医药行业分类型企业资金运营指标变化统计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76 中药材批发市场分布</w:t>
      </w:r>
      <w:r>
        <w:rPr>
          <w:rFonts w:hint="eastAsia"/>
        </w:rPr>
        <w:br/>
      </w:r>
      <w:r>
        <w:rPr>
          <w:rFonts w:hint="eastAsia"/>
        </w:rPr>
        <w:t>　　图表 77：玉林市中药材市场辐射图</w:t>
      </w:r>
      <w:r>
        <w:rPr>
          <w:rFonts w:hint="eastAsia"/>
        </w:rPr>
        <w:br/>
      </w:r>
      <w:r>
        <w:rPr>
          <w:rFonts w:hint="eastAsia"/>
        </w:rPr>
        <w:t>　　图表 78：甘肃省中药材优势区域主要市场布局</w:t>
      </w:r>
      <w:r>
        <w:rPr>
          <w:rFonts w:hint="eastAsia"/>
        </w:rPr>
        <w:br/>
      </w:r>
      <w:r>
        <w:rPr>
          <w:rFonts w:hint="eastAsia"/>
        </w:rPr>
        <w:t>　　图表 79： 甘肃省地道中药材优势区域布局</w:t>
      </w:r>
      <w:r>
        <w:rPr>
          <w:rFonts w:hint="eastAsia"/>
        </w:rPr>
        <w:br/>
      </w:r>
      <w:r>
        <w:rPr>
          <w:rFonts w:hint="eastAsia"/>
        </w:rPr>
        <w:t>　　图表 80：社科院2009年中国经济预测</w:t>
      </w:r>
      <w:r>
        <w:rPr>
          <w:rFonts w:hint="eastAsia"/>
        </w:rPr>
        <w:br/>
      </w:r>
      <w:r>
        <w:rPr>
          <w:rFonts w:hint="eastAsia"/>
        </w:rPr>
        <w:t>　　图表 81：2006-2008年我国医药制造业固定资产投资统计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7e5f9025049ea" w:history="1">
        <w:r>
          <w:rPr>
            <w:rStyle w:val="Hyperlink"/>
          </w:rPr>
          <w:t>2008-2009年中国中药材行业市场发展与投资分析报告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7e5f9025049ea" w:history="1">
        <w:r>
          <w:rPr>
            <w:rStyle w:val="Hyperlink"/>
          </w:rPr>
          <w:t>https://www.20087.com/2009-02/R_2008_2009zhongyaocaishichangfazhanyuBaoGao.html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487a23b0043ab" w:history="1">
      <w:r>
        <w:rPr>
          <w:rStyle w:val="Hyperlink"/>
        </w:rPr>
        <w:t>2008-2009年中国中药材行业市场发展与投资分析报告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zhongyaocaishichangfazhanyuBaoGao.html" TargetMode="External" Id="R4667e5f90250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zhongyaocaishichangfazhanyuBaoGao.html" TargetMode="External" Id="R60d487a23b00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2009-02-15T01:04:00Z</dcterms:created>
  <dcterms:modified xsi:type="dcterms:W3CDTF">2009-02-15T02:04:00Z</dcterms:modified>
  <dc:subject>2008-2009年中国中药材行业市场发展与投资分析报告</dc:subject>
  <dc:title>2008-2009年中国中药材行业市场发展与投资分析报告</dc:title>
  <cp:keywords>2008-2009年中国中药材行业市场发展与投资分析报告</cp:keywords>
  <dc:description>2008-2009年中国中药材行业市场发展与投资分析报告</dc:description>
</cp:coreProperties>
</file>